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02" w:rsidRDefault="00B30102" w:rsidP="003D501C">
      <w:pPr>
        <w:framePr w:w="3353" w:h="7860" w:hRule="exact" w:hSpace="181" w:wrap="around" w:vAnchor="page" w:hAnchor="page" w:x="8480" w:y="2621" w:anchorLock="1"/>
        <w:autoSpaceDE w:val="0"/>
        <w:autoSpaceDN w:val="0"/>
        <w:adjustRightInd w:val="0"/>
        <w:rPr>
          <w:rFonts w:cs="Arial Narrow"/>
          <w:sz w:val="20"/>
          <w:szCs w:val="20"/>
        </w:rPr>
      </w:pPr>
      <w:r>
        <w:rPr>
          <w:rFonts w:cs="Arial Narrow"/>
          <w:sz w:val="20"/>
          <w:szCs w:val="20"/>
        </w:rPr>
        <w:t>Henning-von-</w:t>
      </w:r>
      <w:proofErr w:type="spellStart"/>
      <w:r>
        <w:rPr>
          <w:rFonts w:cs="Arial Narrow"/>
          <w:sz w:val="20"/>
          <w:szCs w:val="20"/>
        </w:rPr>
        <w:t>Tresckow</w:t>
      </w:r>
      <w:proofErr w:type="spellEnd"/>
      <w:r>
        <w:rPr>
          <w:rFonts w:cs="Arial Narrow"/>
          <w:sz w:val="20"/>
          <w:szCs w:val="20"/>
        </w:rPr>
        <w:t>-Straße 2-13</w:t>
      </w:r>
    </w:p>
    <w:p w:rsidR="00B30102" w:rsidRDefault="00B30102" w:rsidP="00B30102">
      <w:pPr>
        <w:framePr w:w="3353" w:h="7860" w:hRule="exact" w:hSpace="181" w:wrap="around" w:vAnchor="page" w:hAnchor="page" w:x="8480" w:y="2621" w:anchorLock="1"/>
        <w:autoSpaceDE w:val="0"/>
        <w:autoSpaceDN w:val="0"/>
        <w:adjustRightInd w:val="0"/>
        <w:rPr>
          <w:rFonts w:cs="Arial Narrow"/>
          <w:sz w:val="20"/>
          <w:szCs w:val="20"/>
        </w:rPr>
      </w:pPr>
      <w:r>
        <w:rPr>
          <w:rFonts w:cs="Arial Narrow"/>
          <w:sz w:val="20"/>
          <w:szCs w:val="20"/>
        </w:rPr>
        <w:t>14469 Potsdam</w:t>
      </w:r>
    </w:p>
    <w:p w:rsidR="00FF6994" w:rsidRDefault="00FF6994" w:rsidP="00B30102">
      <w:pPr>
        <w:framePr w:w="3353" w:h="7860" w:hRule="exact" w:hSpace="181" w:wrap="around" w:vAnchor="page" w:hAnchor="page" w:x="8480" w:y="2621" w:anchorLock="1"/>
        <w:tabs>
          <w:tab w:val="left" w:pos="794"/>
        </w:tabs>
        <w:spacing w:line="240" w:lineRule="exact"/>
        <w:ind w:left="795" w:hanging="795"/>
        <w:rPr>
          <w:sz w:val="20"/>
        </w:rPr>
      </w:pPr>
      <w:r>
        <w:rPr>
          <w:sz w:val="20"/>
        </w:rPr>
        <w:t>Pressesprecher Dr. Jens-Uwe Schade</w:t>
      </w:r>
    </w:p>
    <w:p w:rsidR="00FF6994" w:rsidRDefault="00FF6994" w:rsidP="00B30102">
      <w:pPr>
        <w:framePr w:w="3353" w:h="7860" w:hRule="exact" w:hSpace="181" w:wrap="around" w:vAnchor="page" w:hAnchor="page" w:x="8480" w:y="2621" w:anchorLock="1"/>
        <w:tabs>
          <w:tab w:val="left" w:pos="794"/>
        </w:tabs>
        <w:spacing w:line="240" w:lineRule="exact"/>
        <w:ind w:left="795" w:hanging="795"/>
        <w:rPr>
          <w:sz w:val="20"/>
          <w:lang w:val="it-IT"/>
        </w:rPr>
      </w:pPr>
      <w:proofErr w:type="spellStart"/>
      <w:r>
        <w:rPr>
          <w:sz w:val="20"/>
          <w:lang w:val="it-IT"/>
        </w:rPr>
        <w:t>Telefon</w:t>
      </w:r>
      <w:proofErr w:type="spellEnd"/>
      <w:r>
        <w:rPr>
          <w:sz w:val="20"/>
          <w:lang w:val="it-IT"/>
        </w:rPr>
        <w:t xml:space="preserve">: </w:t>
      </w:r>
      <w:r>
        <w:rPr>
          <w:sz w:val="20"/>
          <w:lang w:val="it-IT"/>
        </w:rPr>
        <w:tab/>
        <w:t>0331/ 866 70 16</w:t>
      </w:r>
    </w:p>
    <w:p w:rsidR="00FF6994" w:rsidRDefault="00FF6994" w:rsidP="00B30102">
      <w:pPr>
        <w:framePr w:w="3353" w:h="7860" w:hRule="exact" w:hSpace="181" w:wrap="around" w:vAnchor="page" w:hAnchor="page" w:x="8480" w:y="2621" w:anchorLock="1"/>
        <w:tabs>
          <w:tab w:val="left" w:pos="794"/>
        </w:tabs>
        <w:spacing w:line="240" w:lineRule="exact"/>
        <w:ind w:left="795" w:hanging="795"/>
        <w:rPr>
          <w:sz w:val="20"/>
          <w:lang w:val="it-IT"/>
        </w:rPr>
      </w:pPr>
      <w:r>
        <w:rPr>
          <w:sz w:val="20"/>
          <w:lang w:val="it-IT"/>
        </w:rPr>
        <w:t>Mobil:</w:t>
      </w:r>
      <w:r>
        <w:rPr>
          <w:sz w:val="20"/>
          <w:lang w:val="it-IT"/>
        </w:rPr>
        <w:tab/>
        <w:t>0172/ 392 72 02</w:t>
      </w:r>
    </w:p>
    <w:p w:rsidR="00FF6994" w:rsidRDefault="00FF6994" w:rsidP="00B30102">
      <w:pPr>
        <w:framePr w:w="3353" w:h="7860" w:hRule="exact" w:hSpace="181" w:wrap="around" w:vAnchor="page" w:hAnchor="page" w:x="8480" w:y="2621" w:anchorLock="1"/>
        <w:tabs>
          <w:tab w:val="left" w:pos="794"/>
        </w:tabs>
        <w:spacing w:line="240" w:lineRule="exact"/>
        <w:rPr>
          <w:sz w:val="20"/>
          <w:lang w:val="it-IT"/>
        </w:rPr>
      </w:pPr>
      <w:r>
        <w:rPr>
          <w:sz w:val="20"/>
          <w:lang w:val="it-IT"/>
        </w:rPr>
        <w:t xml:space="preserve">Fax: </w:t>
      </w:r>
      <w:r>
        <w:rPr>
          <w:sz w:val="20"/>
          <w:lang w:val="it-IT"/>
        </w:rPr>
        <w:tab/>
        <w:t>0331/ 866 70 18</w:t>
      </w:r>
    </w:p>
    <w:p w:rsidR="00FF6994" w:rsidRDefault="00FF6994" w:rsidP="00B30102">
      <w:pPr>
        <w:framePr w:w="3353" w:h="7860" w:hRule="exact" w:hSpace="181" w:wrap="around" w:vAnchor="page" w:hAnchor="page" w:x="8480" w:y="2621" w:anchorLock="1"/>
        <w:tabs>
          <w:tab w:val="left" w:pos="794"/>
        </w:tabs>
        <w:spacing w:line="240" w:lineRule="exact"/>
        <w:rPr>
          <w:sz w:val="20"/>
        </w:rPr>
      </w:pPr>
      <w:r>
        <w:rPr>
          <w:sz w:val="20"/>
        </w:rPr>
        <w:t xml:space="preserve">Internet: </w:t>
      </w:r>
      <w:r>
        <w:rPr>
          <w:sz w:val="20"/>
        </w:rPr>
        <w:tab/>
      </w:r>
      <w:hyperlink r:id="rId8" w:history="1">
        <w:r w:rsidRPr="006D7C4A">
          <w:rPr>
            <w:rStyle w:val="Hyperlink"/>
            <w:sz w:val="20"/>
          </w:rPr>
          <w:t>www.mlul.brandenburg.de</w:t>
        </w:r>
      </w:hyperlink>
    </w:p>
    <w:p w:rsidR="00FF6994" w:rsidRDefault="00076F86" w:rsidP="00B30102">
      <w:pPr>
        <w:framePr w:w="3353" w:h="7860" w:hRule="exact" w:hSpace="181" w:wrap="around" w:vAnchor="page" w:hAnchor="page" w:x="8480" w:y="2621" w:anchorLock="1"/>
        <w:tabs>
          <w:tab w:val="left" w:pos="794"/>
        </w:tabs>
        <w:spacing w:line="240" w:lineRule="exact"/>
        <w:rPr>
          <w:sz w:val="20"/>
        </w:rPr>
      </w:pPr>
      <w:hyperlink r:id="rId9" w:history="1">
        <w:r w:rsidR="00FF6994" w:rsidRPr="006D7C4A">
          <w:rPr>
            <w:rStyle w:val="Hyperlink"/>
            <w:sz w:val="20"/>
            <w:szCs w:val="20"/>
          </w:rPr>
          <w:t>jens-uwe.schade</w:t>
        </w:r>
        <w:r w:rsidR="00FF6994" w:rsidRPr="006D7C4A">
          <w:rPr>
            <w:rStyle w:val="Hyperlink"/>
            <w:sz w:val="20"/>
          </w:rPr>
          <w:t>@mlul.brandenburg.de</w:t>
        </w:r>
      </w:hyperlink>
    </w:p>
    <w:p w:rsidR="00FF6994" w:rsidRDefault="00FF6994" w:rsidP="00B30102">
      <w:pPr>
        <w:framePr w:w="3353" w:h="7860" w:hRule="exact" w:hSpace="181" w:wrap="around" w:vAnchor="page" w:hAnchor="page" w:x="8480" w:y="2621" w:anchorLock="1"/>
        <w:tabs>
          <w:tab w:val="left" w:pos="794"/>
        </w:tabs>
        <w:spacing w:line="240" w:lineRule="exact"/>
        <w:rPr>
          <w:sz w:val="20"/>
        </w:rPr>
      </w:pPr>
    </w:p>
    <w:p w:rsidR="00A41C62" w:rsidRPr="00A36055" w:rsidRDefault="00076F86" w:rsidP="00A41C62">
      <w:pPr>
        <w:framePr w:w="3353" w:h="7860" w:hRule="exact" w:hSpace="181" w:wrap="around" w:vAnchor="page" w:hAnchor="page" w:x="8480" w:y="2621" w:anchorLock="1"/>
        <w:tabs>
          <w:tab w:val="left" w:pos="794"/>
        </w:tabs>
        <w:jc w:val="both"/>
        <w:rPr>
          <w:sz w:val="20"/>
          <w:szCs w:val="20"/>
        </w:rPr>
      </w:pPr>
      <w:hyperlink r:id="rId10" w:history="1">
        <w:r w:rsidR="00A41C62" w:rsidRPr="00A36055">
          <w:rPr>
            <w:rStyle w:val="Hyperlink"/>
            <w:sz w:val="20"/>
            <w:szCs w:val="20"/>
          </w:rPr>
          <w:t>www.mlul.brandenburg.de</w:t>
        </w:r>
      </w:hyperlink>
    </w:p>
    <w:p w:rsidR="00A41C62" w:rsidRPr="00A36055" w:rsidRDefault="00076F86" w:rsidP="00A41C62">
      <w:pPr>
        <w:framePr w:w="3353" w:h="7860" w:hRule="exact" w:hSpace="181" w:wrap="around" w:vAnchor="page" w:hAnchor="page" w:x="8480" w:y="2621" w:anchorLock="1"/>
        <w:tabs>
          <w:tab w:val="left" w:pos="794"/>
        </w:tabs>
        <w:rPr>
          <w:color w:val="365F91"/>
          <w:sz w:val="20"/>
          <w:szCs w:val="20"/>
        </w:rPr>
      </w:pPr>
      <w:hyperlink r:id="rId11" w:history="1">
        <w:r w:rsidR="00A41C62" w:rsidRPr="00A36055">
          <w:rPr>
            <w:rStyle w:val="Hyperlink"/>
            <w:bCs/>
            <w:sz w:val="20"/>
            <w:szCs w:val="20"/>
          </w:rPr>
          <w:t>www.agrar-umwelt.brandenburg.de</w:t>
        </w:r>
      </w:hyperlink>
    </w:p>
    <w:p w:rsidR="001A5CC5" w:rsidRDefault="001A5CC5" w:rsidP="00B30102">
      <w:pPr>
        <w:framePr w:w="3353" w:h="7860" w:hRule="exact" w:hSpace="181" w:wrap="around" w:vAnchor="page" w:hAnchor="page" w:x="8480" w:y="2621" w:anchorLock="1"/>
        <w:tabs>
          <w:tab w:val="left" w:pos="794"/>
        </w:tabs>
        <w:spacing w:line="240" w:lineRule="exact"/>
        <w:rPr>
          <w:sz w:val="20"/>
        </w:rPr>
      </w:pPr>
    </w:p>
    <w:p w:rsidR="001A5CC5" w:rsidRPr="000F44F4" w:rsidRDefault="001A5CC5" w:rsidP="00B30102">
      <w:pPr>
        <w:framePr w:w="3353" w:h="7860" w:hRule="exact" w:hSpace="181" w:wrap="around" w:vAnchor="page" w:hAnchor="page" w:x="8480" w:y="2621" w:anchorLock="1"/>
        <w:tabs>
          <w:tab w:val="left" w:pos="794"/>
        </w:tabs>
        <w:spacing w:line="240" w:lineRule="exact"/>
        <w:rPr>
          <w:sz w:val="20"/>
          <w:szCs w:val="20"/>
        </w:rPr>
      </w:pPr>
    </w:p>
    <w:p w:rsidR="001A5CC5" w:rsidRPr="001F2F1F" w:rsidRDefault="001A5CC5" w:rsidP="00B30102">
      <w:pPr>
        <w:framePr w:w="3353" w:h="7860" w:hRule="exact" w:hSpace="181" w:wrap="around" w:vAnchor="page" w:hAnchor="page" w:x="8480" w:y="2621" w:anchorLock="1"/>
        <w:tabs>
          <w:tab w:val="left" w:pos="794"/>
        </w:tabs>
        <w:spacing w:line="240" w:lineRule="exact"/>
        <w:rPr>
          <w:rFonts w:cs="Arial"/>
          <w:b/>
          <w:sz w:val="20"/>
          <w:szCs w:val="20"/>
        </w:rPr>
      </w:pPr>
      <w:r w:rsidRPr="001F2F1F">
        <w:rPr>
          <w:rFonts w:cs="Arial"/>
          <w:b/>
          <w:bCs/>
          <w:sz w:val="20"/>
          <w:szCs w:val="20"/>
        </w:rPr>
        <w:t>Nationalpark Unteres Oderta</w:t>
      </w:r>
      <w:r w:rsidRPr="001F2F1F">
        <w:rPr>
          <w:rFonts w:cs="Arial"/>
          <w:b/>
          <w:sz w:val="20"/>
          <w:szCs w:val="20"/>
        </w:rPr>
        <w:t>l</w:t>
      </w:r>
    </w:p>
    <w:p w:rsidR="001A5CC5" w:rsidRPr="001F2F1F" w:rsidRDefault="001A5CC5" w:rsidP="00B30102">
      <w:pPr>
        <w:framePr w:w="3353" w:h="7860" w:hRule="exact" w:hSpace="181" w:wrap="around" w:vAnchor="page" w:hAnchor="page" w:x="8480" w:y="2621" w:anchorLock="1"/>
        <w:tabs>
          <w:tab w:val="left" w:pos="794"/>
        </w:tabs>
        <w:spacing w:line="240" w:lineRule="exact"/>
        <w:rPr>
          <w:rFonts w:cs="Arial"/>
          <w:sz w:val="20"/>
          <w:szCs w:val="20"/>
        </w:rPr>
      </w:pPr>
      <w:r w:rsidRPr="001F2F1F">
        <w:rPr>
          <w:rFonts w:cs="Arial"/>
          <w:sz w:val="20"/>
          <w:szCs w:val="20"/>
        </w:rPr>
        <w:t>Park 2</w:t>
      </w:r>
    </w:p>
    <w:p w:rsidR="001A5CC5" w:rsidRPr="001F2F1F" w:rsidRDefault="001A5CC5" w:rsidP="00B30102">
      <w:pPr>
        <w:framePr w:w="3353" w:h="7860" w:hRule="exact" w:hSpace="181" w:wrap="around" w:vAnchor="page" w:hAnchor="page" w:x="8480" w:y="2621" w:anchorLock="1"/>
        <w:tabs>
          <w:tab w:val="left" w:pos="794"/>
        </w:tabs>
        <w:spacing w:line="240" w:lineRule="exact"/>
        <w:rPr>
          <w:rFonts w:cs="Arial"/>
          <w:sz w:val="20"/>
          <w:szCs w:val="20"/>
        </w:rPr>
      </w:pPr>
      <w:r w:rsidRPr="001F2F1F">
        <w:rPr>
          <w:rFonts w:cs="Arial"/>
          <w:sz w:val="20"/>
          <w:szCs w:val="20"/>
        </w:rPr>
        <w:t>16303 Schwedt</w:t>
      </w:r>
    </w:p>
    <w:p w:rsidR="001A5CC5" w:rsidRPr="001F2F1F" w:rsidRDefault="001A5CC5" w:rsidP="00B30102">
      <w:pPr>
        <w:framePr w:w="3353" w:h="7860" w:hRule="exact" w:hSpace="181" w:wrap="around" w:vAnchor="page" w:hAnchor="page" w:x="8480" w:y="2621" w:anchorLock="1"/>
        <w:tabs>
          <w:tab w:val="left" w:pos="794"/>
        </w:tabs>
        <w:spacing w:line="240" w:lineRule="exact"/>
        <w:rPr>
          <w:rFonts w:cs="Arial"/>
          <w:sz w:val="20"/>
          <w:szCs w:val="20"/>
        </w:rPr>
      </w:pPr>
    </w:p>
    <w:p w:rsidR="001A5CC5" w:rsidRPr="001F2F1F" w:rsidRDefault="00B916AB" w:rsidP="00B30102">
      <w:pPr>
        <w:framePr w:w="3353" w:h="7860" w:hRule="exact" w:hSpace="181" w:wrap="around" w:vAnchor="page" w:hAnchor="page" w:x="8480" w:y="2621" w:anchorLock="1"/>
        <w:tabs>
          <w:tab w:val="left" w:pos="794"/>
        </w:tabs>
        <w:spacing w:line="240" w:lineRule="exact"/>
        <w:rPr>
          <w:rFonts w:cs="Arial"/>
          <w:sz w:val="20"/>
          <w:szCs w:val="20"/>
        </w:rPr>
      </w:pPr>
      <w:r>
        <w:rPr>
          <w:rFonts w:cs="Arial Narrow"/>
          <w:sz w:val="20"/>
          <w:szCs w:val="20"/>
        </w:rPr>
        <w:t>Dr. Hans-Jörg Wilke</w:t>
      </w:r>
    </w:p>
    <w:p w:rsidR="001A5CC5" w:rsidRPr="001F2F1F" w:rsidRDefault="00294151" w:rsidP="00B30102">
      <w:pPr>
        <w:framePr w:w="3353" w:h="7860" w:hRule="exact" w:hSpace="181" w:wrap="around" w:vAnchor="page" w:hAnchor="page" w:x="8480" w:y="2621" w:anchorLock="1"/>
        <w:tabs>
          <w:tab w:val="left" w:pos="794"/>
        </w:tabs>
        <w:spacing w:line="240" w:lineRule="exact"/>
        <w:rPr>
          <w:rFonts w:cs="Arial"/>
          <w:sz w:val="20"/>
          <w:szCs w:val="20"/>
          <w:lang w:val="it-IT"/>
        </w:rPr>
      </w:pPr>
      <w:proofErr w:type="spellStart"/>
      <w:r>
        <w:rPr>
          <w:rFonts w:cs="Arial"/>
          <w:sz w:val="20"/>
          <w:szCs w:val="20"/>
          <w:lang w:val="it-IT"/>
        </w:rPr>
        <w:t>Telefon</w:t>
      </w:r>
      <w:proofErr w:type="spellEnd"/>
      <w:r>
        <w:rPr>
          <w:rFonts w:cs="Arial"/>
          <w:sz w:val="20"/>
          <w:szCs w:val="20"/>
          <w:lang w:val="it-IT"/>
        </w:rPr>
        <w:t>:</w:t>
      </w:r>
      <w:r>
        <w:rPr>
          <w:rFonts w:cs="Arial"/>
          <w:sz w:val="20"/>
          <w:szCs w:val="20"/>
          <w:lang w:val="it-IT"/>
        </w:rPr>
        <w:tab/>
        <w:t>03332/ 26</w:t>
      </w:r>
      <w:r w:rsidR="001A5CC5" w:rsidRPr="001F2F1F">
        <w:rPr>
          <w:rFonts w:cs="Arial"/>
          <w:sz w:val="20"/>
          <w:szCs w:val="20"/>
          <w:lang w:val="it-IT"/>
        </w:rPr>
        <w:t>7</w:t>
      </w:r>
      <w:r>
        <w:rPr>
          <w:rFonts w:cs="Arial"/>
          <w:sz w:val="20"/>
          <w:szCs w:val="20"/>
          <w:lang w:val="it-IT"/>
        </w:rPr>
        <w:t xml:space="preserve"> 7</w:t>
      </w:r>
      <w:r w:rsidR="00B30102">
        <w:rPr>
          <w:rFonts w:cs="Arial"/>
          <w:sz w:val="20"/>
          <w:szCs w:val="20"/>
          <w:lang w:val="it-IT"/>
        </w:rPr>
        <w:t xml:space="preserve">2 </w:t>
      </w:r>
      <w:r w:rsidR="00B916AB">
        <w:rPr>
          <w:rFonts w:cs="Arial"/>
          <w:sz w:val="20"/>
          <w:szCs w:val="20"/>
          <w:lang w:val="it-IT"/>
        </w:rPr>
        <w:t>53</w:t>
      </w:r>
    </w:p>
    <w:p w:rsidR="001A5CC5" w:rsidRPr="001F2F1F" w:rsidRDefault="00294151" w:rsidP="00B30102">
      <w:pPr>
        <w:framePr w:w="3353" w:h="7860" w:hRule="exact" w:hSpace="181" w:wrap="around" w:vAnchor="page" w:hAnchor="page" w:x="8480" w:y="2621" w:anchorLock="1"/>
        <w:tabs>
          <w:tab w:val="left" w:pos="794"/>
        </w:tabs>
        <w:spacing w:line="240" w:lineRule="exact"/>
        <w:rPr>
          <w:rFonts w:cs="Arial"/>
          <w:sz w:val="20"/>
          <w:szCs w:val="20"/>
          <w:lang w:val="it-IT"/>
        </w:rPr>
      </w:pPr>
      <w:r>
        <w:rPr>
          <w:rFonts w:cs="Arial"/>
          <w:sz w:val="20"/>
          <w:szCs w:val="20"/>
          <w:lang w:val="it-IT"/>
        </w:rPr>
        <w:t>Fax:</w:t>
      </w:r>
      <w:r>
        <w:rPr>
          <w:rFonts w:cs="Arial"/>
          <w:sz w:val="20"/>
          <w:szCs w:val="20"/>
          <w:lang w:val="it-IT"/>
        </w:rPr>
        <w:tab/>
        <w:t>03332/ 26</w:t>
      </w:r>
      <w:r w:rsidR="001A5CC5" w:rsidRPr="001F2F1F">
        <w:rPr>
          <w:rFonts w:cs="Arial"/>
          <w:sz w:val="20"/>
          <w:szCs w:val="20"/>
          <w:lang w:val="it-IT"/>
        </w:rPr>
        <w:t>7</w:t>
      </w:r>
      <w:r>
        <w:rPr>
          <w:rFonts w:cs="Arial"/>
          <w:sz w:val="20"/>
          <w:szCs w:val="20"/>
          <w:lang w:val="it-IT"/>
        </w:rPr>
        <w:t xml:space="preserve"> 7</w:t>
      </w:r>
      <w:r w:rsidR="001A5CC5" w:rsidRPr="001F2F1F">
        <w:rPr>
          <w:rFonts w:cs="Arial"/>
          <w:sz w:val="20"/>
          <w:szCs w:val="20"/>
          <w:lang w:val="it-IT"/>
        </w:rPr>
        <w:t>2</w:t>
      </w:r>
      <w:r>
        <w:rPr>
          <w:rFonts w:cs="Arial"/>
          <w:sz w:val="20"/>
          <w:szCs w:val="20"/>
          <w:lang w:val="it-IT"/>
        </w:rPr>
        <w:t xml:space="preserve"> </w:t>
      </w:r>
      <w:r w:rsidR="001A5CC5" w:rsidRPr="001F2F1F">
        <w:rPr>
          <w:rFonts w:cs="Arial"/>
          <w:sz w:val="20"/>
          <w:szCs w:val="20"/>
          <w:lang w:val="it-IT"/>
        </w:rPr>
        <w:t>20</w:t>
      </w:r>
    </w:p>
    <w:p w:rsidR="001A5CC5" w:rsidRPr="001F2F1F" w:rsidRDefault="00B916AB" w:rsidP="00B30102">
      <w:pPr>
        <w:framePr w:w="3353" w:h="7860" w:hRule="exact" w:hSpace="181" w:wrap="around" w:vAnchor="page" w:hAnchor="page" w:x="8480" w:y="2621" w:anchorLock="1"/>
        <w:outlineLvl w:val="0"/>
        <w:rPr>
          <w:rFonts w:cs="Arial"/>
          <w:sz w:val="20"/>
          <w:szCs w:val="20"/>
          <w:lang w:val="it-IT"/>
        </w:rPr>
      </w:pPr>
      <w:r>
        <w:rPr>
          <w:rFonts w:cs="Arial"/>
          <w:sz w:val="20"/>
          <w:szCs w:val="20"/>
          <w:lang w:val="it-IT"/>
        </w:rPr>
        <w:t>Hans-joerg.wilke</w:t>
      </w:r>
      <w:r w:rsidR="001A5CC5" w:rsidRPr="001F2F1F">
        <w:rPr>
          <w:rFonts w:cs="Arial"/>
          <w:sz w:val="20"/>
          <w:szCs w:val="20"/>
          <w:lang w:val="it-IT"/>
        </w:rPr>
        <w:t>@nlpvuo.brandenburg.de</w:t>
      </w:r>
    </w:p>
    <w:p w:rsidR="00B30102" w:rsidRDefault="00B30102" w:rsidP="00B30102">
      <w:pPr>
        <w:framePr w:w="3353" w:h="7860" w:hRule="exact" w:hSpace="181" w:wrap="around" w:vAnchor="page" w:hAnchor="page" w:x="8480" w:y="2621" w:anchorLock="1"/>
        <w:outlineLvl w:val="0"/>
        <w:rPr>
          <w:rFonts w:ascii="Arial" w:hAnsi="Arial" w:cs="Arial"/>
          <w:sz w:val="16"/>
          <w:szCs w:val="16"/>
          <w:lang w:val="it-IT"/>
        </w:rPr>
      </w:pPr>
    </w:p>
    <w:p w:rsidR="00B30102" w:rsidRDefault="00B30102" w:rsidP="00B30102">
      <w:pPr>
        <w:framePr w:w="3353" w:h="7860" w:hRule="exact" w:hSpace="181" w:wrap="around" w:vAnchor="page" w:hAnchor="page" w:x="8480" w:y="2621" w:anchorLock="1"/>
        <w:outlineLvl w:val="0"/>
        <w:rPr>
          <w:rFonts w:ascii="Arial" w:hAnsi="Arial" w:cs="Arial"/>
          <w:sz w:val="16"/>
          <w:szCs w:val="16"/>
          <w:lang w:val="it-IT"/>
        </w:rPr>
      </w:pPr>
    </w:p>
    <w:p w:rsidR="00B30102" w:rsidRDefault="00B30102" w:rsidP="00B30102">
      <w:pPr>
        <w:framePr w:w="3353" w:h="7860" w:hRule="exact" w:hSpace="181" w:wrap="around" w:vAnchor="page" w:hAnchor="page" w:x="8480" w:y="2621" w:anchorLock="1"/>
        <w:outlineLvl w:val="0"/>
        <w:rPr>
          <w:rFonts w:ascii="Arial" w:hAnsi="Arial" w:cs="Arial"/>
          <w:sz w:val="16"/>
          <w:szCs w:val="16"/>
          <w:lang w:val="it-IT"/>
        </w:rPr>
      </w:pPr>
    </w:p>
    <w:p w:rsidR="001A5CC5" w:rsidRDefault="00450DCA" w:rsidP="00B30102">
      <w:pPr>
        <w:framePr w:w="3353" w:h="7860" w:hRule="exact" w:hSpace="181" w:wrap="around" w:vAnchor="page" w:hAnchor="page" w:x="8480" w:y="2621" w:anchorLock="1"/>
        <w:outlineLvl w:val="0"/>
        <w:rPr>
          <w:rFonts w:ascii="Arial" w:hAnsi="Arial" w:cs="Arial"/>
          <w:sz w:val="16"/>
          <w:szCs w:val="16"/>
          <w:lang w:val="it-IT"/>
        </w:rPr>
      </w:pPr>
      <w:r>
        <w:rPr>
          <w:rFonts w:ascii="Arial" w:hAnsi="Arial" w:cs="Arial"/>
          <w:noProof/>
          <w:sz w:val="16"/>
          <w:szCs w:val="16"/>
        </w:rPr>
        <w:drawing>
          <wp:inline distT="0" distB="0" distL="0" distR="0">
            <wp:extent cx="1790700" cy="466725"/>
            <wp:effectExtent l="0" t="0" r="0" b="9525"/>
            <wp:docPr id="6" name="Bild 1" descr="4C-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inline>
        </w:drawing>
      </w:r>
    </w:p>
    <w:p w:rsidR="00FF6994" w:rsidRDefault="00FF6994" w:rsidP="006D7C4A">
      <w:pPr>
        <w:rPr>
          <w:bCs/>
          <w:lang w:val="it-IT"/>
        </w:rPr>
      </w:pPr>
    </w:p>
    <w:p w:rsidR="00FF6994" w:rsidRPr="001F2F1F" w:rsidRDefault="00FF6994" w:rsidP="006D7C4A">
      <w:pPr>
        <w:rPr>
          <w:lang w:val="it-IT"/>
        </w:rPr>
      </w:pPr>
    </w:p>
    <w:p w:rsidR="00FF6994" w:rsidRPr="001F2F1F" w:rsidRDefault="00FF6994" w:rsidP="006D7C4A">
      <w:pPr>
        <w:rPr>
          <w:lang w:val="it-IT"/>
        </w:rPr>
      </w:pPr>
    </w:p>
    <w:p w:rsidR="00FF6994" w:rsidRPr="0002079E" w:rsidRDefault="00FF6994" w:rsidP="006B7F89">
      <w:pPr>
        <w:jc w:val="both"/>
        <w:rPr>
          <w:rFonts w:cs="Arial"/>
          <w:b/>
          <w:bCs/>
          <w:sz w:val="32"/>
          <w:szCs w:val="32"/>
        </w:rPr>
      </w:pPr>
      <w:bookmarkStart w:id="0" w:name="Adresse"/>
      <w:bookmarkStart w:id="1" w:name="OLE_LINK1"/>
      <w:bookmarkStart w:id="2" w:name="OLE_LINK2"/>
      <w:bookmarkEnd w:id="0"/>
      <w:r w:rsidRPr="0002079E">
        <w:rPr>
          <w:rFonts w:cs="Arial"/>
          <w:b/>
          <w:bCs/>
          <w:sz w:val="32"/>
          <w:szCs w:val="32"/>
        </w:rPr>
        <w:t>Presse</w:t>
      </w:r>
      <w:r w:rsidR="003B13A5">
        <w:rPr>
          <w:rFonts w:cs="Arial"/>
          <w:b/>
          <w:bCs/>
          <w:sz w:val="32"/>
          <w:szCs w:val="32"/>
        </w:rPr>
        <w:t>mitteilung</w:t>
      </w:r>
    </w:p>
    <w:p w:rsidR="00FF6994" w:rsidRDefault="00FF6994" w:rsidP="006B7F89">
      <w:pPr>
        <w:jc w:val="both"/>
        <w:rPr>
          <w:rFonts w:ascii="Arial" w:hAnsi="Arial" w:cs="Arial"/>
          <w:b/>
          <w:bCs/>
        </w:rPr>
      </w:pPr>
      <w:bookmarkStart w:id="3" w:name="_GoBack"/>
      <w:bookmarkEnd w:id="3"/>
    </w:p>
    <w:p w:rsidR="006E2337" w:rsidRDefault="006E2337" w:rsidP="006B7F89">
      <w:pPr>
        <w:jc w:val="both"/>
        <w:rPr>
          <w:rFonts w:ascii="Arial" w:hAnsi="Arial" w:cs="Arial"/>
          <w:b/>
          <w:bCs/>
        </w:rPr>
      </w:pPr>
    </w:p>
    <w:p w:rsidR="00EF7F9A" w:rsidRDefault="00EF7F9A" w:rsidP="006B7F89">
      <w:pPr>
        <w:jc w:val="both"/>
        <w:rPr>
          <w:rFonts w:ascii="Arial" w:hAnsi="Arial" w:cs="Arial"/>
          <w:b/>
          <w:bCs/>
        </w:rPr>
      </w:pPr>
    </w:p>
    <w:p w:rsidR="00FF6994" w:rsidRPr="0002079E" w:rsidRDefault="002B4505" w:rsidP="006B7F89">
      <w:pPr>
        <w:jc w:val="both"/>
        <w:rPr>
          <w:rFonts w:cs="Arial"/>
          <w:b/>
          <w:bCs/>
          <w:sz w:val="22"/>
          <w:szCs w:val="22"/>
        </w:rPr>
      </w:pPr>
      <w:r w:rsidRPr="002B4505">
        <w:rPr>
          <w:rFonts w:cs="Arial"/>
          <w:b/>
          <w:bCs/>
          <w:sz w:val="22"/>
          <w:szCs w:val="22"/>
        </w:rPr>
        <w:t>08</w:t>
      </w:r>
      <w:r w:rsidR="00B30102" w:rsidRPr="002B4505">
        <w:rPr>
          <w:rFonts w:cs="Arial"/>
          <w:b/>
          <w:bCs/>
          <w:sz w:val="22"/>
          <w:szCs w:val="22"/>
        </w:rPr>
        <w:t>.</w:t>
      </w:r>
      <w:r w:rsidR="00DF24A1" w:rsidRPr="002B4505">
        <w:rPr>
          <w:rFonts w:cs="Arial"/>
          <w:b/>
          <w:bCs/>
          <w:sz w:val="22"/>
          <w:szCs w:val="22"/>
        </w:rPr>
        <w:t xml:space="preserve"> </w:t>
      </w:r>
      <w:r w:rsidR="000A071F">
        <w:rPr>
          <w:rFonts w:cs="Arial"/>
          <w:b/>
          <w:bCs/>
          <w:sz w:val="22"/>
          <w:szCs w:val="22"/>
        </w:rPr>
        <w:t>März</w:t>
      </w:r>
      <w:r w:rsidR="00590D1D" w:rsidRPr="0002079E">
        <w:rPr>
          <w:rFonts w:cs="Arial"/>
          <w:b/>
          <w:bCs/>
          <w:sz w:val="22"/>
          <w:szCs w:val="22"/>
        </w:rPr>
        <w:t xml:space="preserve"> </w:t>
      </w:r>
      <w:r w:rsidR="00FF6994" w:rsidRPr="0002079E">
        <w:rPr>
          <w:rFonts w:cs="Arial"/>
          <w:b/>
          <w:bCs/>
          <w:sz w:val="22"/>
          <w:szCs w:val="22"/>
        </w:rPr>
        <w:t>201</w:t>
      </w:r>
      <w:r w:rsidR="000A071F">
        <w:rPr>
          <w:rFonts w:cs="Arial"/>
          <w:b/>
          <w:bCs/>
          <w:sz w:val="22"/>
          <w:szCs w:val="22"/>
        </w:rPr>
        <w:t>8</w:t>
      </w:r>
    </w:p>
    <w:p w:rsidR="00DF24A1" w:rsidRDefault="00DF24A1" w:rsidP="00DF24A1">
      <w:pPr>
        <w:rPr>
          <w:rFonts w:cs="Arial"/>
          <w:b/>
          <w:bCs/>
          <w:sz w:val="22"/>
          <w:szCs w:val="22"/>
        </w:rPr>
      </w:pPr>
    </w:p>
    <w:p w:rsidR="00EF7F9A" w:rsidRDefault="00EF7F9A" w:rsidP="00DF24A1">
      <w:pPr>
        <w:rPr>
          <w:rFonts w:cs="Arial"/>
          <w:b/>
          <w:bCs/>
          <w:sz w:val="22"/>
          <w:szCs w:val="22"/>
        </w:rPr>
      </w:pPr>
    </w:p>
    <w:p w:rsidR="0056009B" w:rsidRPr="00294151" w:rsidRDefault="00927145" w:rsidP="0056009B">
      <w:pPr>
        <w:rPr>
          <w:b/>
          <w:i/>
          <w:sz w:val="28"/>
          <w:szCs w:val="28"/>
          <w:u w:val="single"/>
        </w:rPr>
      </w:pPr>
      <w:r>
        <w:rPr>
          <w:b/>
          <w:i/>
          <w:sz w:val="28"/>
          <w:szCs w:val="28"/>
          <w:u w:val="single"/>
        </w:rPr>
        <w:t>Jahresrückblick a</w:t>
      </w:r>
      <w:r w:rsidR="003B13A5">
        <w:rPr>
          <w:b/>
          <w:i/>
          <w:sz w:val="28"/>
          <w:szCs w:val="28"/>
          <w:u w:val="single"/>
        </w:rPr>
        <w:t xml:space="preserve">us dem </w:t>
      </w:r>
      <w:r w:rsidR="0056009B" w:rsidRPr="00294151">
        <w:rPr>
          <w:b/>
          <w:i/>
          <w:sz w:val="28"/>
          <w:szCs w:val="28"/>
          <w:u w:val="single"/>
        </w:rPr>
        <w:t>Nationalpark Unteres Odertal</w:t>
      </w:r>
    </w:p>
    <w:bookmarkEnd w:id="1"/>
    <w:bookmarkEnd w:id="2"/>
    <w:p w:rsidR="0056009B" w:rsidRDefault="0056009B" w:rsidP="0056009B">
      <w:pPr>
        <w:pStyle w:val="Style0"/>
        <w:tabs>
          <w:tab w:val="left" w:pos="1418"/>
        </w:tabs>
        <w:rPr>
          <w:rFonts w:ascii="Arial Narrow" w:hAnsi="Arial Narrow" w:cs="Arial"/>
          <w:sz w:val="22"/>
        </w:rPr>
      </w:pPr>
    </w:p>
    <w:p w:rsidR="0056009B" w:rsidRPr="006E2337" w:rsidRDefault="0056009B" w:rsidP="0056009B">
      <w:pPr>
        <w:pStyle w:val="Style0"/>
        <w:tabs>
          <w:tab w:val="left" w:pos="1418"/>
        </w:tabs>
        <w:jc w:val="both"/>
        <w:rPr>
          <w:rFonts w:ascii="Arial Narrow" w:hAnsi="Arial Narrow"/>
          <w:b/>
          <w:sz w:val="22"/>
          <w:szCs w:val="22"/>
        </w:rPr>
      </w:pPr>
      <w:proofErr w:type="spellStart"/>
      <w:r w:rsidRPr="001436FB">
        <w:rPr>
          <w:rFonts w:ascii="Arial Narrow" w:hAnsi="Arial Narrow" w:cs="Arial"/>
          <w:b/>
          <w:i/>
          <w:sz w:val="22"/>
          <w:szCs w:val="22"/>
        </w:rPr>
        <w:t>Criewen</w:t>
      </w:r>
      <w:proofErr w:type="spellEnd"/>
      <w:r w:rsidRPr="001436FB">
        <w:rPr>
          <w:rFonts w:ascii="Arial Narrow" w:hAnsi="Arial Narrow" w:cs="Arial"/>
          <w:b/>
          <w:sz w:val="22"/>
          <w:szCs w:val="22"/>
        </w:rPr>
        <w:t xml:space="preserve"> </w:t>
      </w:r>
      <w:r w:rsidRPr="006E2337">
        <w:rPr>
          <w:rFonts w:ascii="Arial Narrow" w:hAnsi="Arial Narrow" w:cs="Arial"/>
          <w:b/>
          <w:sz w:val="22"/>
          <w:szCs w:val="22"/>
        </w:rPr>
        <w:t xml:space="preserve">– Am </w:t>
      </w:r>
      <w:r w:rsidR="007C1BBA">
        <w:rPr>
          <w:rFonts w:ascii="Arial Narrow" w:hAnsi="Arial Narrow" w:cs="Arial"/>
          <w:b/>
          <w:sz w:val="22"/>
          <w:szCs w:val="22"/>
        </w:rPr>
        <w:t>Donnerstag</w:t>
      </w:r>
      <w:r w:rsidRPr="006E2337">
        <w:rPr>
          <w:rFonts w:ascii="Arial Narrow" w:hAnsi="Arial Narrow" w:cs="Arial"/>
          <w:b/>
          <w:sz w:val="22"/>
          <w:szCs w:val="22"/>
        </w:rPr>
        <w:t xml:space="preserve"> </w:t>
      </w:r>
      <w:r w:rsidR="00193D6A">
        <w:rPr>
          <w:rFonts w:ascii="Arial Narrow" w:hAnsi="Arial Narrow" w:cs="Arial"/>
          <w:b/>
          <w:sz w:val="22"/>
          <w:szCs w:val="22"/>
        </w:rPr>
        <w:t>stellte</w:t>
      </w:r>
      <w:r w:rsidR="003B13A5">
        <w:rPr>
          <w:rFonts w:ascii="Arial Narrow" w:hAnsi="Arial Narrow" w:cs="Arial"/>
          <w:b/>
          <w:sz w:val="22"/>
          <w:szCs w:val="22"/>
        </w:rPr>
        <w:t xml:space="preserve"> </w:t>
      </w:r>
      <w:r w:rsidR="00C04545">
        <w:rPr>
          <w:rFonts w:ascii="Arial Narrow" w:hAnsi="Arial Narrow" w:cs="Arial"/>
          <w:b/>
          <w:sz w:val="22"/>
          <w:szCs w:val="22"/>
        </w:rPr>
        <w:t xml:space="preserve">der stellvertretende </w:t>
      </w:r>
      <w:r w:rsidRPr="006E2337">
        <w:rPr>
          <w:rFonts w:ascii="Arial Narrow" w:hAnsi="Arial Narrow"/>
          <w:b/>
          <w:sz w:val="22"/>
          <w:szCs w:val="22"/>
        </w:rPr>
        <w:t xml:space="preserve">Nationalparkleiter </w:t>
      </w:r>
      <w:r w:rsidR="00C04545">
        <w:rPr>
          <w:rFonts w:ascii="Arial Narrow" w:hAnsi="Arial Narrow"/>
          <w:b/>
          <w:sz w:val="22"/>
          <w:szCs w:val="22"/>
        </w:rPr>
        <w:t>Dr. M</w:t>
      </w:r>
      <w:r w:rsidR="00C04545">
        <w:rPr>
          <w:rFonts w:ascii="Arial Narrow" w:hAnsi="Arial Narrow"/>
          <w:b/>
          <w:sz w:val="22"/>
          <w:szCs w:val="22"/>
        </w:rPr>
        <w:t>i</w:t>
      </w:r>
      <w:r w:rsidR="00C04545">
        <w:rPr>
          <w:rFonts w:ascii="Arial Narrow" w:hAnsi="Arial Narrow"/>
          <w:b/>
          <w:sz w:val="22"/>
          <w:szCs w:val="22"/>
        </w:rPr>
        <w:t xml:space="preserve">chael Tautenhahn </w:t>
      </w:r>
      <w:r>
        <w:rPr>
          <w:rFonts w:ascii="Arial Narrow" w:hAnsi="Arial Narrow"/>
          <w:b/>
          <w:sz w:val="22"/>
          <w:szCs w:val="22"/>
        </w:rPr>
        <w:t xml:space="preserve">gemeinsam mit dem </w:t>
      </w:r>
      <w:r w:rsidRPr="006E2337">
        <w:rPr>
          <w:rFonts w:ascii="Arial Narrow" w:hAnsi="Arial Narrow"/>
          <w:b/>
          <w:sz w:val="22"/>
          <w:szCs w:val="22"/>
        </w:rPr>
        <w:t>Leiter der Naturwacht Edgar Wendt und de</w:t>
      </w:r>
      <w:r>
        <w:rPr>
          <w:rFonts w:ascii="Arial Narrow" w:hAnsi="Arial Narrow"/>
          <w:b/>
          <w:sz w:val="22"/>
          <w:szCs w:val="22"/>
        </w:rPr>
        <w:t>m</w:t>
      </w:r>
      <w:r w:rsidRPr="006E2337">
        <w:rPr>
          <w:rFonts w:ascii="Arial Narrow" w:hAnsi="Arial Narrow"/>
          <w:b/>
          <w:sz w:val="22"/>
          <w:szCs w:val="22"/>
        </w:rPr>
        <w:t xml:space="preserve"> Vorsitzende</w:t>
      </w:r>
      <w:r>
        <w:rPr>
          <w:rFonts w:ascii="Arial Narrow" w:hAnsi="Arial Narrow"/>
          <w:b/>
          <w:sz w:val="22"/>
          <w:szCs w:val="22"/>
        </w:rPr>
        <w:t>n</w:t>
      </w:r>
      <w:r w:rsidRPr="006E2337">
        <w:rPr>
          <w:rFonts w:ascii="Arial Narrow" w:hAnsi="Arial Narrow"/>
          <w:b/>
          <w:sz w:val="22"/>
          <w:szCs w:val="22"/>
        </w:rPr>
        <w:t xml:space="preserve"> des </w:t>
      </w:r>
      <w:r w:rsidRPr="002B4505">
        <w:rPr>
          <w:rFonts w:ascii="Arial Narrow" w:hAnsi="Arial Narrow"/>
          <w:b/>
          <w:sz w:val="22"/>
          <w:szCs w:val="22"/>
        </w:rPr>
        <w:t xml:space="preserve">Nationalparkkuratoriums Karsten </w:t>
      </w:r>
      <w:proofErr w:type="spellStart"/>
      <w:r w:rsidRPr="002B4505">
        <w:rPr>
          <w:rFonts w:ascii="Arial Narrow" w:hAnsi="Arial Narrow"/>
          <w:b/>
          <w:sz w:val="22"/>
          <w:szCs w:val="22"/>
        </w:rPr>
        <w:t>Stornowski</w:t>
      </w:r>
      <w:proofErr w:type="spellEnd"/>
      <w:r w:rsidRPr="002B4505">
        <w:rPr>
          <w:rFonts w:ascii="Arial Narrow" w:hAnsi="Arial Narrow"/>
          <w:b/>
          <w:sz w:val="22"/>
          <w:szCs w:val="22"/>
        </w:rPr>
        <w:t xml:space="preserve"> </w:t>
      </w:r>
      <w:r w:rsidR="003B13A5">
        <w:rPr>
          <w:rFonts w:ascii="Arial Narrow" w:hAnsi="Arial Narrow"/>
          <w:b/>
          <w:sz w:val="22"/>
          <w:szCs w:val="22"/>
        </w:rPr>
        <w:t>den</w:t>
      </w:r>
      <w:r w:rsidR="00334D7E">
        <w:rPr>
          <w:rFonts w:ascii="Arial Narrow" w:hAnsi="Arial Narrow"/>
          <w:b/>
          <w:sz w:val="22"/>
          <w:szCs w:val="22"/>
        </w:rPr>
        <w:t xml:space="preserve"> Jahre</w:t>
      </w:r>
      <w:r w:rsidR="00334D7E">
        <w:rPr>
          <w:rFonts w:ascii="Arial Narrow" w:hAnsi="Arial Narrow"/>
          <w:b/>
          <w:sz w:val="22"/>
          <w:szCs w:val="22"/>
        </w:rPr>
        <w:t>s</w:t>
      </w:r>
      <w:r w:rsidR="00334D7E">
        <w:rPr>
          <w:rFonts w:ascii="Arial Narrow" w:hAnsi="Arial Narrow"/>
          <w:b/>
          <w:sz w:val="22"/>
          <w:szCs w:val="22"/>
        </w:rPr>
        <w:t>rückblick 201</w:t>
      </w:r>
      <w:r w:rsidR="00C04545">
        <w:rPr>
          <w:rFonts w:ascii="Arial Narrow" w:hAnsi="Arial Narrow"/>
          <w:b/>
          <w:sz w:val="22"/>
          <w:szCs w:val="22"/>
        </w:rPr>
        <w:t>7</w:t>
      </w:r>
      <w:r w:rsidR="00334D7E">
        <w:rPr>
          <w:rFonts w:ascii="Arial Narrow" w:hAnsi="Arial Narrow"/>
          <w:b/>
          <w:sz w:val="22"/>
          <w:szCs w:val="22"/>
        </w:rPr>
        <w:t xml:space="preserve"> </w:t>
      </w:r>
      <w:r>
        <w:rPr>
          <w:rFonts w:ascii="Arial Narrow" w:hAnsi="Arial Narrow"/>
          <w:b/>
          <w:sz w:val="22"/>
          <w:szCs w:val="22"/>
        </w:rPr>
        <w:t xml:space="preserve">und </w:t>
      </w:r>
      <w:r w:rsidR="003B13A5">
        <w:rPr>
          <w:rFonts w:ascii="Arial Narrow" w:hAnsi="Arial Narrow"/>
          <w:b/>
          <w:sz w:val="22"/>
          <w:szCs w:val="22"/>
        </w:rPr>
        <w:t>die Vorhaben und Projekte für das laufende Jahr vor.</w:t>
      </w:r>
    </w:p>
    <w:p w:rsidR="007F7931" w:rsidRDefault="007F7931" w:rsidP="007F7931">
      <w:pPr>
        <w:pStyle w:val="Style0"/>
        <w:tabs>
          <w:tab w:val="left" w:pos="1418"/>
        </w:tabs>
        <w:rPr>
          <w:rFonts w:ascii="Arial Narrow" w:hAnsi="Arial Narrow" w:cs="Arial"/>
          <w:sz w:val="22"/>
          <w:szCs w:val="22"/>
        </w:rPr>
      </w:pPr>
    </w:p>
    <w:p w:rsidR="003B13A5" w:rsidRPr="000D540C" w:rsidRDefault="0056009B" w:rsidP="003B13A5">
      <w:pPr>
        <w:pStyle w:val="Style0"/>
        <w:tabs>
          <w:tab w:val="left" w:pos="1418"/>
        </w:tabs>
        <w:rPr>
          <w:rFonts w:ascii="Arial Narrow" w:hAnsi="Arial Narrow" w:cs="Arial"/>
          <w:sz w:val="22"/>
          <w:szCs w:val="22"/>
        </w:rPr>
      </w:pPr>
      <w:r w:rsidRPr="000D540C">
        <w:rPr>
          <w:rFonts w:ascii="Arial Narrow" w:hAnsi="Arial Narrow" w:cs="Arial"/>
          <w:sz w:val="22"/>
          <w:szCs w:val="22"/>
        </w:rPr>
        <w:t>201</w:t>
      </w:r>
      <w:r w:rsidR="00C04545" w:rsidRPr="000D540C">
        <w:rPr>
          <w:rFonts w:ascii="Arial Narrow" w:hAnsi="Arial Narrow" w:cs="Arial"/>
          <w:sz w:val="22"/>
          <w:szCs w:val="22"/>
        </w:rPr>
        <w:t>7</w:t>
      </w:r>
      <w:r w:rsidRPr="000D540C">
        <w:rPr>
          <w:rFonts w:ascii="Arial Narrow" w:hAnsi="Arial Narrow" w:cs="Arial"/>
          <w:sz w:val="22"/>
          <w:szCs w:val="22"/>
        </w:rPr>
        <w:t xml:space="preserve"> war </w:t>
      </w:r>
      <w:r w:rsidR="0015733A" w:rsidRPr="000D540C">
        <w:rPr>
          <w:rFonts w:ascii="Arial Narrow" w:hAnsi="Arial Narrow" w:cs="Arial"/>
          <w:sz w:val="22"/>
          <w:szCs w:val="22"/>
        </w:rPr>
        <w:t xml:space="preserve">wieder </w:t>
      </w:r>
      <w:r w:rsidR="007C1BBA">
        <w:rPr>
          <w:rFonts w:ascii="Arial Narrow" w:hAnsi="Arial Narrow" w:cs="Arial"/>
          <w:sz w:val="22"/>
          <w:szCs w:val="22"/>
        </w:rPr>
        <w:t xml:space="preserve">trotz komplizierter Bedingungen </w:t>
      </w:r>
      <w:r w:rsidR="00334D7E" w:rsidRPr="000D540C">
        <w:rPr>
          <w:rFonts w:ascii="Arial Narrow" w:hAnsi="Arial Narrow" w:cs="Arial"/>
          <w:sz w:val="22"/>
          <w:szCs w:val="22"/>
        </w:rPr>
        <w:t xml:space="preserve">ein </w:t>
      </w:r>
      <w:r w:rsidRPr="000D540C">
        <w:rPr>
          <w:rFonts w:ascii="Arial Narrow" w:hAnsi="Arial Narrow" w:cs="Arial"/>
          <w:sz w:val="22"/>
          <w:szCs w:val="22"/>
        </w:rPr>
        <w:t>erfolgreiche</w:t>
      </w:r>
      <w:r w:rsidR="00334D7E" w:rsidRPr="000D540C">
        <w:rPr>
          <w:rFonts w:ascii="Arial Narrow" w:hAnsi="Arial Narrow" w:cs="Arial"/>
          <w:sz w:val="22"/>
          <w:szCs w:val="22"/>
        </w:rPr>
        <w:t>s</w:t>
      </w:r>
      <w:r w:rsidRPr="000D540C">
        <w:rPr>
          <w:rFonts w:ascii="Arial Narrow" w:hAnsi="Arial Narrow" w:cs="Arial"/>
          <w:sz w:val="22"/>
          <w:szCs w:val="22"/>
        </w:rPr>
        <w:t xml:space="preserve"> Jahr in de</w:t>
      </w:r>
      <w:r w:rsidR="00537709" w:rsidRPr="000D540C">
        <w:rPr>
          <w:rFonts w:ascii="Arial Narrow" w:hAnsi="Arial Narrow" w:cs="Arial"/>
          <w:sz w:val="22"/>
          <w:szCs w:val="22"/>
        </w:rPr>
        <w:t>r Geschic</w:t>
      </w:r>
      <w:r w:rsidR="00537709" w:rsidRPr="000D540C">
        <w:rPr>
          <w:rFonts w:ascii="Arial Narrow" w:hAnsi="Arial Narrow" w:cs="Arial"/>
          <w:sz w:val="22"/>
          <w:szCs w:val="22"/>
        </w:rPr>
        <w:t>h</w:t>
      </w:r>
      <w:r w:rsidR="00537709" w:rsidRPr="000D540C">
        <w:rPr>
          <w:rFonts w:ascii="Arial Narrow" w:hAnsi="Arial Narrow" w:cs="Arial"/>
          <w:sz w:val="22"/>
          <w:szCs w:val="22"/>
        </w:rPr>
        <w:t>te des Nationalparks</w:t>
      </w:r>
      <w:r w:rsidR="003B13A5" w:rsidRPr="000D540C">
        <w:rPr>
          <w:rFonts w:ascii="Arial Narrow" w:hAnsi="Arial Narrow" w:cs="Arial"/>
          <w:sz w:val="22"/>
          <w:szCs w:val="22"/>
        </w:rPr>
        <w:t>.</w:t>
      </w:r>
      <w:r w:rsidR="00537709" w:rsidRPr="000D540C">
        <w:rPr>
          <w:rFonts w:ascii="Arial Narrow" w:hAnsi="Arial Narrow" w:cs="Arial"/>
          <w:sz w:val="22"/>
          <w:szCs w:val="22"/>
        </w:rPr>
        <w:t xml:space="preserve"> </w:t>
      </w:r>
      <w:r w:rsidR="001C78A6" w:rsidRPr="000D540C">
        <w:rPr>
          <w:rFonts w:ascii="Arial Narrow" w:hAnsi="Arial Narrow" w:cs="Arial"/>
          <w:sz w:val="22"/>
          <w:szCs w:val="22"/>
        </w:rPr>
        <w:t>In vielen Bereichen der Nationalparkentwicklung konnte</w:t>
      </w:r>
      <w:r w:rsidR="00653EAE">
        <w:rPr>
          <w:rFonts w:ascii="Arial Narrow" w:hAnsi="Arial Narrow" w:cs="Arial"/>
          <w:sz w:val="22"/>
          <w:szCs w:val="22"/>
        </w:rPr>
        <w:t>n</w:t>
      </w:r>
      <w:r w:rsidR="001C78A6" w:rsidRPr="000D540C">
        <w:rPr>
          <w:rFonts w:ascii="Arial Narrow" w:hAnsi="Arial Narrow" w:cs="Arial"/>
          <w:sz w:val="22"/>
          <w:szCs w:val="22"/>
        </w:rPr>
        <w:t xml:space="preserve"> </w:t>
      </w:r>
      <w:r w:rsidR="0015733A" w:rsidRPr="000D540C">
        <w:rPr>
          <w:rFonts w:ascii="Arial Narrow" w:hAnsi="Arial Narrow" w:cs="Arial"/>
          <w:sz w:val="22"/>
          <w:szCs w:val="22"/>
        </w:rPr>
        <w:t xml:space="preserve">die </w:t>
      </w:r>
      <w:r w:rsidR="001C78A6" w:rsidRPr="000D540C">
        <w:rPr>
          <w:rFonts w:ascii="Arial Narrow" w:hAnsi="Arial Narrow" w:cs="Arial"/>
          <w:sz w:val="22"/>
          <w:szCs w:val="22"/>
        </w:rPr>
        <w:t>Mitarbeiter/ Mitarbeiterinnen der Nationalparkverwaltung und der Naturwacht gemei</w:t>
      </w:r>
      <w:r w:rsidR="001C78A6" w:rsidRPr="000D540C">
        <w:rPr>
          <w:rFonts w:ascii="Arial Narrow" w:hAnsi="Arial Narrow" w:cs="Arial"/>
          <w:sz w:val="22"/>
          <w:szCs w:val="22"/>
        </w:rPr>
        <w:t>n</w:t>
      </w:r>
      <w:r w:rsidR="001C78A6" w:rsidRPr="000D540C">
        <w:rPr>
          <w:rFonts w:ascii="Arial Narrow" w:hAnsi="Arial Narrow" w:cs="Arial"/>
          <w:sz w:val="22"/>
          <w:szCs w:val="22"/>
        </w:rPr>
        <w:t xml:space="preserve">sam mit den Partnern und Unterstützern des Nationalparks </w:t>
      </w:r>
      <w:r w:rsidR="007C1BBA">
        <w:rPr>
          <w:rFonts w:ascii="Arial Narrow" w:hAnsi="Arial Narrow" w:cs="Arial"/>
          <w:sz w:val="22"/>
          <w:szCs w:val="22"/>
        </w:rPr>
        <w:t>Fortschritte erzielen.</w:t>
      </w:r>
    </w:p>
    <w:p w:rsidR="00C04545" w:rsidRDefault="00C04545" w:rsidP="003B13A5">
      <w:pPr>
        <w:pStyle w:val="Style0"/>
        <w:tabs>
          <w:tab w:val="left" w:pos="1418"/>
        </w:tabs>
        <w:rPr>
          <w:rFonts w:ascii="Arial Narrow" w:hAnsi="Arial Narrow" w:cs="Arial"/>
          <w:sz w:val="22"/>
          <w:szCs w:val="22"/>
        </w:rPr>
      </w:pPr>
    </w:p>
    <w:p w:rsidR="00D70447" w:rsidRPr="000D540C" w:rsidRDefault="00D70447" w:rsidP="003B13A5">
      <w:pPr>
        <w:pStyle w:val="Style0"/>
        <w:tabs>
          <w:tab w:val="left" w:pos="1418"/>
        </w:tabs>
        <w:rPr>
          <w:rFonts w:ascii="Arial Narrow" w:hAnsi="Arial Narrow" w:cs="Arial"/>
          <w:sz w:val="22"/>
          <w:szCs w:val="22"/>
        </w:rPr>
      </w:pPr>
    </w:p>
    <w:p w:rsidR="007F7931" w:rsidRPr="000D540C" w:rsidRDefault="00C04545" w:rsidP="007F7931">
      <w:pPr>
        <w:pStyle w:val="Style0"/>
        <w:tabs>
          <w:tab w:val="left" w:pos="1418"/>
        </w:tabs>
        <w:rPr>
          <w:rFonts w:ascii="Arial Narrow" w:hAnsi="Arial Narrow" w:cs="Arial"/>
          <w:b/>
          <w:sz w:val="22"/>
          <w:szCs w:val="22"/>
        </w:rPr>
      </w:pPr>
      <w:r w:rsidRPr="000D540C">
        <w:rPr>
          <w:rFonts w:ascii="Arial Narrow" w:hAnsi="Arial Narrow" w:cs="Arial"/>
          <w:b/>
          <w:sz w:val="22"/>
          <w:szCs w:val="22"/>
        </w:rPr>
        <w:t>Ergebnisse 2017</w:t>
      </w:r>
    </w:p>
    <w:p w:rsidR="003B13A5" w:rsidRPr="000D540C" w:rsidRDefault="003B13A5" w:rsidP="00582423">
      <w:pPr>
        <w:pStyle w:val="Style0"/>
        <w:tabs>
          <w:tab w:val="left" w:pos="1418"/>
        </w:tabs>
        <w:jc w:val="both"/>
        <w:rPr>
          <w:rFonts w:ascii="Arial Narrow" w:hAnsi="Arial Narrow" w:cs="Arial"/>
          <w:sz w:val="22"/>
          <w:szCs w:val="22"/>
        </w:rPr>
      </w:pPr>
    </w:p>
    <w:p w:rsidR="003B13A5" w:rsidRPr="00D70447" w:rsidRDefault="003B13A5" w:rsidP="00582423">
      <w:pPr>
        <w:jc w:val="both"/>
        <w:rPr>
          <w:sz w:val="22"/>
          <w:szCs w:val="22"/>
          <w:u w:val="single"/>
        </w:rPr>
      </w:pPr>
      <w:r w:rsidRPr="00D70447">
        <w:rPr>
          <w:sz w:val="22"/>
          <w:szCs w:val="22"/>
          <w:u w:val="single"/>
        </w:rPr>
        <w:t>Management</w:t>
      </w:r>
    </w:p>
    <w:p w:rsidR="000D540C" w:rsidRPr="000D540C" w:rsidRDefault="000D540C" w:rsidP="00582423">
      <w:pPr>
        <w:jc w:val="both"/>
        <w:rPr>
          <w:sz w:val="22"/>
          <w:szCs w:val="22"/>
        </w:rPr>
      </w:pPr>
    </w:p>
    <w:p w:rsidR="000D540C" w:rsidRPr="00D70447" w:rsidRDefault="000D540C" w:rsidP="00582423">
      <w:pPr>
        <w:jc w:val="both"/>
        <w:rPr>
          <w:i/>
          <w:sz w:val="22"/>
          <w:szCs w:val="22"/>
        </w:rPr>
      </w:pPr>
      <w:r w:rsidRPr="00D70447">
        <w:rPr>
          <w:i/>
          <w:sz w:val="22"/>
          <w:szCs w:val="22"/>
        </w:rPr>
        <w:t>Schöpfwerksmanagement</w:t>
      </w:r>
    </w:p>
    <w:p w:rsidR="00BA6485" w:rsidRPr="000D540C" w:rsidRDefault="00BA6485" w:rsidP="00582423">
      <w:pPr>
        <w:jc w:val="both"/>
        <w:rPr>
          <w:sz w:val="22"/>
          <w:szCs w:val="22"/>
        </w:rPr>
      </w:pPr>
      <w:r w:rsidRPr="000D540C">
        <w:rPr>
          <w:sz w:val="22"/>
          <w:szCs w:val="22"/>
        </w:rPr>
        <w:t>Das dynamische Schöpfwerksmanagement im Überflutungspolder A/B ist im zweiten Jahr fortgesetzt worden. Im Staubeirat wurde die Wasserhaltung einvernehmlich zw</w:t>
      </w:r>
      <w:r w:rsidRPr="000D540C">
        <w:rPr>
          <w:sz w:val="22"/>
          <w:szCs w:val="22"/>
        </w:rPr>
        <w:t>i</w:t>
      </w:r>
      <w:r w:rsidRPr="000D540C">
        <w:rPr>
          <w:sz w:val="22"/>
          <w:szCs w:val="22"/>
        </w:rPr>
        <w:t>schen Landnutzern, Naturschützern und Wasserwirtschaftlern abgestimmt. Trotz extrem</w:t>
      </w:r>
      <w:r w:rsidR="00835E0E">
        <w:rPr>
          <w:sz w:val="22"/>
          <w:szCs w:val="22"/>
        </w:rPr>
        <w:t xml:space="preserve"> hoher</w:t>
      </w:r>
      <w:r w:rsidRPr="000D540C">
        <w:rPr>
          <w:sz w:val="22"/>
          <w:szCs w:val="22"/>
        </w:rPr>
        <w:t xml:space="preserve"> Niederschläge konnten in der Hauptbrutzeit im Frühjahr optimierte Wasserverhäl</w:t>
      </w:r>
      <w:r w:rsidRPr="000D540C">
        <w:rPr>
          <w:sz w:val="22"/>
          <w:szCs w:val="22"/>
        </w:rPr>
        <w:t>t</w:t>
      </w:r>
      <w:r w:rsidRPr="000D540C">
        <w:rPr>
          <w:sz w:val="22"/>
          <w:szCs w:val="22"/>
        </w:rPr>
        <w:t>nisse für die Brutvögel und in der sommerlichen Nutzungsphase durch verstärkten Schöpfwerksbetrieb die Grünlandnutzung gewährleistet werden. Erstmalig konnten die Auswirkungen auf die Brutvögel mit einem speziellen Monitoring dokumentiert und eval</w:t>
      </w:r>
      <w:r w:rsidRPr="000D540C">
        <w:rPr>
          <w:sz w:val="22"/>
          <w:szCs w:val="22"/>
        </w:rPr>
        <w:t>u</w:t>
      </w:r>
      <w:r w:rsidRPr="000D540C">
        <w:rPr>
          <w:sz w:val="22"/>
          <w:szCs w:val="22"/>
        </w:rPr>
        <w:t>iert werden.</w:t>
      </w:r>
    </w:p>
    <w:p w:rsidR="000D540C" w:rsidRPr="000D540C" w:rsidRDefault="000D540C" w:rsidP="00582423">
      <w:pPr>
        <w:jc w:val="both"/>
        <w:rPr>
          <w:sz w:val="22"/>
          <w:szCs w:val="22"/>
        </w:rPr>
      </w:pPr>
    </w:p>
    <w:p w:rsidR="000D540C" w:rsidRPr="00D70447" w:rsidRDefault="000D540C" w:rsidP="00582423">
      <w:pPr>
        <w:jc w:val="both"/>
        <w:rPr>
          <w:i/>
          <w:sz w:val="22"/>
          <w:szCs w:val="22"/>
        </w:rPr>
      </w:pPr>
      <w:r w:rsidRPr="00D70447">
        <w:rPr>
          <w:i/>
          <w:sz w:val="22"/>
          <w:szCs w:val="22"/>
        </w:rPr>
        <w:t>Dynamische</w:t>
      </w:r>
      <w:r w:rsidR="00D70447">
        <w:rPr>
          <w:i/>
          <w:sz w:val="22"/>
          <w:szCs w:val="22"/>
        </w:rPr>
        <w:t>s</w:t>
      </w:r>
      <w:r w:rsidRPr="00D70447">
        <w:rPr>
          <w:i/>
          <w:sz w:val="22"/>
          <w:szCs w:val="22"/>
        </w:rPr>
        <w:t xml:space="preserve"> Grünlandmanagement</w:t>
      </w:r>
    </w:p>
    <w:p w:rsidR="000D540C" w:rsidRPr="000D540C" w:rsidRDefault="000D540C" w:rsidP="00582423">
      <w:pPr>
        <w:jc w:val="both"/>
        <w:rPr>
          <w:sz w:val="22"/>
          <w:szCs w:val="22"/>
        </w:rPr>
      </w:pPr>
      <w:r w:rsidRPr="000D540C">
        <w:rPr>
          <w:sz w:val="22"/>
          <w:szCs w:val="22"/>
        </w:rPr>
        <w:t xml:space="preserve">Das Dynamische Grünlandmanagement </w:t>
      </w:r>
      <w:r w:rsidR="00010F04">
        <w:rPr>
          <w:sz w:val="22"/>
          <w:szCs w:val="22"/>
        </w:rPr>
        <w:t>ge</w:t>
      </w:r>
      <w:r w:rsidR="00653EAE">
        <w:rPr>
          <w:sz w:val="22"/>
          <w:szCs w:val="22"/>
        </w:rPr>
        <w:t>mäß</w:t>
      </w:r>
      <w:r w:rsidRPr="000D540C">
        <w:rPr>
          <w:sz w:val="22"/>
          <w:szCs w:val="22"/>
        </w:rPr>
        <w:t xml:space="preserve"> Nationalparkplan wurde auf einer Fläche von ca. 4.000 Hektar auf der Grundlage fortgeschriebener Nutzungspläne der Nationa</w:t>
      </w:r>
      <w:r w:rsidRPr="000D540C">
        <w:rPr>
          <w:sz w:val="22"/>
          <w:szCs w:val="22"/>
        </w:rPr>
        <w:t>l</w:t>
      </w:r>
      <w:r w:rsidRPr="000D540C">
        <w:rPr>
          <w:sz w:val="22"/>
          <w:szCs w:val="22"/>
        </w:rPr>
        <w:t xml:space="preserve">parkverwaltung durch die Landwirtschaftsbetriebe umgesetzt. Damit konnten auch 2017 die Biotop- und Artenschutzziele im Grünland entsprechend </w:t>
      </w:r>
      <w:r w:rsidR="00653EAE">
        <w:rPr>
          <w:sz w:val="22"/>
          <w:szCs w:val="22"/>
        </w:rPr>
        <w:t>der Vorgaben des Manag</w:t>
      </w:r>
      <w:r w:rsidR="00653EAE">
        <w:rPr>
          <w:sz w:val="22"/>
          <w:szCs w:val="22"/>
        </w:rPr>
        <w:t>e</w:t>
      </w:r>
      <w:r w:rsidR="00653EAE">
        <w:rPr>
          <w:sz w:val="22"/>
          <w:szCs w:val="22"/>
        </w:rPr>
        <w:t>mentplans</w:t>
      </w:r>
      <w:r w:rsidRPr="000D540C">
        <w:rPr>
          <w:sz w:val="22"/>
          <w:szCs w:val="22"/>
        </w:rPr>
        <w:t xml:space="preserve"> des Nationalparks erreicht werden.</w:t>
      </w:r>
    </w:p>
    <w:p w:rsidR="00BA6485" w:rsidRPr="000D540C" w:rsidRDefault="00BA6485" w:rsidP="00582423">
      <w:pPr>
        <w:jc w:val="both"/>
        <w:rPr>
          <w:sz w:val="22"/>
          <w:szCs w:val="22"/>
        </w:rPr>
      </w:pPr>
    </w:p>
    <w:p w:rsidR="000D540C" w:rsidRPr="00D70447" w:rsidRDefault="000D540C" w:rsidP="00582423">
      <w:pPr>
        <w:jc w:val="both"/>
        <w:rPr>
          <w:i/>
          <w:sz w:val="22"/>
          <w:szCs w:val="22"/>
        </w:rPr>
      </w:pPr>
      <w:r w:rsidRPr="00D70447">
        <w:rPr>
          <w:i/>
          <w:sz w:val="22"/>
          <w:szCs w:val="22"/>
        </w:rPr>
        <w:t>Trockenrasenpflege</w:t>
      </w:r>
    </w:p>
    <w:p w:rsidR="00BA6485" w:rsidRDefault="00BA6485" w:rsidP="00582423">
      <w:pPr>
        <w:jc w:val="both"/>
        <w:rPr>
          <w:sz w:val="22"/>
          <w:szCs w:val="22"/>
        </w:rPr>
      </w:pPr>
      <w:r w:rsidRPr="000D540C">
        <w:rPr>
          <w:sz w:val="22"/>
          <w:szCs w:val="22"/>
        </w:rPr>
        <w:t>Trockenrasenbereiche wurden auf einer Fläche von 3,5 Hektar abgeflämmt, um den E</w:t>
      </w:r>
      <w:r w:rsidRPr="000D540C">
        <w:rPr>
          <w:sz w:val="22"/>
          <w:szCs w:val="22"/>
        </w:rPr>
        <w:t>r</w:t>
      </w:r>
      <w:r w:rsidR="00653EAE">
        <w:rPr>
          <w:sz w:val="22"/>
          <w:szCs w:val="22"/>
        </w:rPr>
        <w:t xml:space="preserve">haltungszustand besonders geschützter </w:t>
      </w:r>
      <w:r w:rsidRPr="000D540C">
        <w:rPr>
          <w:sz w:val="22"/>
          <w:szCs w:val="22"/>
        </w:rPr>
        <w:t>F</w:t>
      </w:r>
      <w:r w:rsidR="0000130E">
        <w:rPr>
          <w:sz w:val="22"/>
          <w:szCs w:val="22"/>
        </w:rPr>
        <w:t>auna-Flora-Habitat-Lebensraumtypen (F</w:t>
      </w:r>
      <w:r w:rsidRPr="000D540C">
        <w:rPr>
          <w:sz w:val="22"/>
          <w:szCs w:val="22"/>
        </w:rPr>
        <w:t>FH–Lebensraumtypen</w:t>
      </w:r>
      <w:r w:rsidR="0000130E">
        <w:rPr>
          <w:sz w:val="22"/>
          <w:szCs w:val="22"/>
        </w:rPr>
        <w:t>)</w:t>
      </w:r>
      <w:r w:rsidRPr="000D540C">
        <w:rPr>
          <w:sz w:val="22"/>
          <w:szCs w:val="22"/>
        </w:rPr>
        <w:t xml:space="preserve"> zu sichern und zu verbessern.</w:t>
      </w:r>
    </w:p>
    <w:p w:rsidR="00A5621C" w:rsidRDefault="00A5621C" w:rsidP="00582423">
      <w:pPr>
        <w:jc w:val="both"/>
        <w:rPr>
          <w:sz w:val="22"/>
          <w:szCs w:val="22"/>
        </w:rPr>
      </w:pPr>
    </w:p>
    <w:p w:rsidR="001D5894" w:rsidRPr="000D540C" w:rsidRDefault="001D5894" w:rsidP="00582423">
      <w:pPr>
        <w:jc w:val="both"/>
        <w:rPr>
          <w:sz w:val="22"/>
          <w:szCs w:val="22"/>
        </w:rPr>
      </w:pPr>
    </w:p>
    <w:p w:rsidR="000D540C" w:rsidRPr="00D70447" w:rsidRDefault="000D540C" w:rsidP="00582423">
      <w:pPr>
        <w:jc w:val="both"/>
        <w:rPr>
          <w:i/>
          <w:sz w:val="22"/>
          <w:szCs w:val="22"/>
        </w:rPr>
      </w:pPr>
      <w:r w:rsidRPr="00D70447">
        <w:rPr>
          <w:i/>
          <w:sz w:val="22"/>
          <w:szCs w:val="22"/>
        </w:rPr>
        <w:lastRenderedPageBreak/>
        <w:t>Reduzierung des Schwarzwildbestandes</w:t>
      </w:r>
    </w:p>
    <w:p w:rsidR="00FD5AE2" w:rsidRDefault="00BA6485" w:rsidP="00582423">
      <w:pPr>
        <w:jc w:val="both"/>
        <w:rPr>
          <w:sz w:val="22"/>
          <w:szCs w:val="22"/>
        </w:rPr>
      </w:pPr>
      <w:r w:rsidRPr="000D540C">
        <w:rPr>
          <w:sz w:val="22"/>
          <w:szCs w:val="22"/>
        </w:rPr>
        <w:t>Die Reduzierung des Schwarzwildbestandes zur Verringerung von Schäden an Hoc</w:t>
      </w:r>
      <w:r w:rsidRPr="000D540C">
        <w:rPr>
          <w:sz w:val="22"/>
          <w:szCs w:val="22"/>
        </w:rPr>
        <w:t>h</w:t>
      </w:r>
      <w:r w:rsidRPr="000D540C">
        <w:rPr>
          <w:sz w:val="22"/>
          <w:szCs w:val="22"/>
        </w:rPr>
        <w:t>wasserschutzanlagen wurde angesichts der zunehmenden Bedrohung durch die Afrikan</w:t>
      </w:r>
      <w:r w:rsidRPr="000D540C">
        <w:rPr>
          <w:sz w:val="22"/>
          <w:szCs w:val="22"/>
        </w:rPr>
        <w:t>i</w:t>
      </w:r>
      <w:r w:rsidRPr="000D540C">
        <w:rPr>
          <w:sz w:val="22"/>
          <w:szCs w:val="22"/>
        </w:rPr>
        <w:t xml:space="preserve">sche Schweinepest verstärkt. In Abstimmung mit den Jagd- und Naturschutzbehörden wurden weitere Bereiche in der Schutzzone I für die Bejagung freigegeben, zusätzliche Schussschneisen angelegt und Genehmigungen für Saufänge erteilt. Insgesamt führten die Maßnahmen zu einer Steigerung der Schwarzwildstrecke um 58% </w:t>
      </w:r>
      <w:r w:rsidR="00FD5AE2">
        <w:rPr>
          <w:sz w:val="22"/>
          <w:szCs w:val="22"/>
        </w:rPr>
        <w:t>von 364 (Jagdjahr 2015/16) auf 575 (Jagdjahr 2016/17)</w:t>
      </w:r>
      <w:r w:rsidRPr="000D540C">
        <w:rPr>
          <w:sz w:val="22"/>
          <w:szCs w:val="22"/>
        </w:rPr>
        <w:t xml:space="preserve">. </w:t>
      </w:r>
    </w:p>
    <w:p w:rsidR="00FD5AE2" w:rsidRDefault="00FD5AE2" w:rsidP="00582423">
      <w:pPr>
        <w:jc w:val="both"/>
        <w:rPr>
          <w:sz w:val="22"/>
          <w:szCs w:val="22"/>
        </w:rPr>
      </w:pPr>
    </w:p>
    <w:p w:rsidR="000D540C" w:rsidRPr="00D70447" w:rsidRDefault="000D540C" w:rsidP="00582423">
      <w:pPr>
        <w:jc w:val="both"/>
        <w:rPr>
          <w:i/>
          <w:sz w:val="22"/>
          <w:szCs w:val="22"/>
        </w:rPr>
      </w:pPr>
      <w:r w:rsidRPr="00D70447">
        <w:rPr>
          <w:i/>
          <w:sz w:val="22"/>
          <w:szCs w:val="22"/>
        </w:rPr>
        <w:t>Unternehmensflurbereinigungsverfahren Unteres Odertal</w:t>
      </w:r>
    </w:p>
    <w:p w:rsidR="000D540C" w:rsidRDefault="000D540C" w:rsidP="00582423">
      <w:pPr>
        <w:jc w:val="both"/>
        <w:rPr>
          <w:sz w:val="22"/>
          <w:szCs w:val="22"/>
        </w:rPr>
      </w:pPr>
      <w:r w:rsidRPr="000D540C">
        <w:rPr>
          <w:sz w:val="22"/>
          <w:szCs w:val="22"/>
        </w:rPr>
        <w:t>Im Mittelpunkt der Unternehmensflurbereinigung steht derzeit die Erarbeitung des En</w:t>
      </w:r>
      <w:r w:rsidRPr="000D540C">
        <w:rPr>
          <w:sz w:val="22"/>
          <w:szCs w:val="22"/>
        </w:rPr>
        <w:t>t</w:t>
      </w:r>
      <w:r w:rsidRPr="000D540C">
        <w:rPr>
          <w:sz w:val="22"/>
          <w:szCs w:val="22"/>
        </w:rPr>
        <w:t xml:space="preserve">wurfs eines Flurbereinigungsplanes für die </w:t>
      </w:r>
      <w:r w:rsidR="00835E0E">
        <w:rPr>
          <w:sz w:val="22"/>
          <w:szCs w:val="22"/>
        </w:rPr>
        <w:t xml:space="preserve">drei </w:t>
      </w:r>
      <w:r w:rsidRPr="000D540C">
        <w:rPr>
          <w:sz w:val="22"/>
          <w:szCs w:val="22"/>
        </w:rPr>
        <w:t>Verfahrensteilgebiete Nord, Süd 1 und Süd 2. Die vom Landesamt für ländliche Entwicklung, Landwirtschaft und Flurneuordnung beauftragten drei Planungsbüros können sich dabei auf die bereits erfolgte vorläufige Besitzeinweisung stützen. Die Übertragung der Vielzahl der auf den Grundstücken des Gewässerrandstreifenprojekts liegenden Rechte auf die neu geordneten Flurstücke b</w:t>
      </w:r>
      <w:r w:rsidRPr="000D540C">
        <w:rPr>
          <w:sz w:val="22"/>
          <w:szCs w:val="22"/>
        </w:rPr>
        <w:t>e</w:t>
      </w:r>
      <w:r w:rsidRPr="000D540C">
        <w:rPr>
          <w:sz w:val="22"/>
          <w:szCs w:val="22"/>
        </w:rPr>
        <w:t xml:space="preserve">deutet einen immensen Aufwand für die Planerstellung. </w:t>
      </w:r>
    </w:p>
    <w:p w:rsidR="00BA447F" w:rsidRPr="000D540C" w:rsidRDefault="00BA447F" w:rsidP="00582423">
      <w:pPr>
        <w:jc w:val="both"/>
        <w:rPr>
          <w:sz w:val="22"/>
          <w:szCs w:val="22"/>
        </w:rPr>
      </w:pPr>
    </w:p>
    <w:p w:rsidR="002B4505" w:rsidRPr="002B4505" w:rsidRDefault="00203C0C" w:rsidP="00582423">
      <w:pPr>
        <w:jc w:val="both"/>
        <w:rPr>
          <w:i/>
          <w:sz w:val="22"/>
          <w:szCs w:val="22"/>
        </w:rPr>
      </w:pPr>
      <w:r w:rsidRPr="002B4505">
        <w:rPr>
          <w:i/>
          <w:sz w:val="22"/>
          <w:szCs w:val="22"/>
        </w:rPr>
        <w:t>Hochwasserschutz</w:t>
      </w:r>
    </w:p>
    <w:p w:rsidR="002B4505" w:rsidRDefault="002B4505" w:rsidP="00582423">
      <w:pPr>
        <w:jc w:val="both"/>
        <w:rPr>
          <w:sz w:val="22"/>
          <w:szCs w:val="22"/>
        </w:rPr>
      </w:pPr>
      <w:r w:rsidRPr="002B4505">
        <w:rPr>
          <w:sz w:val="22"/>
          <w:szCs w:val="22"/>
        </w:rPr>
        <w:t>Nach zweijähriger Bauzeit konnte am 12.</w:t>
      </w:r>
      <w:r w:rsidR="007C1BBA">
        <w:rPr>
          <w:sz w:val="22"/>
          <w:szCs w:val="22"/>
        </w:rPr>
        <w:t xml:space="preserve"> Januar </w:t>
      </w:r>
      <w:r w:rsidRPr="002B4505">
        <w:rPr>
          <w:sz w:val="22"/>
          <w:szCs w:val="22"/>
        </w:rPr>
        <w:t>2018 der Deichabschnitt vor Schwedt durch Brandenburgs Umweltminister Jörg Vogelsänger feierlich übergeben werden</w:t>
      </w:r>
      <w:r>
        <w:rPr>
          <w:sz w:val="22"/>
          <w:szCs w:val="22"/>
        </w:rPr>
        <w:t xml:space="preserve"> (</w:t>
      </w:r>
      <w:proofErr w:type="spellStart"/>
      <w:r>
        <w:rPr>
          <w:sz w:val="22"/>
          <w:szCs w:val="22"/>
        </w:rPr>
        <w:t>Ba</w:t>
      </w:r>
      <w:r>
        <w:rPr>
          <w:sz w:val="22"/>
          <w:szCs w:val="22"/>
        </w:rPr>
        <w:t>u</w:t>
      </w:r>
      <w:r>
        <w:rPr>
          <w:sz w:val="22"/>
          <w:szCs w:val="22"/>
        </w:rPr>
        <w:t>los</w:t>
      </w:r>
      <w:proofErr w:type="spellEnd"/>
      <w:r>
        <w:rPr>
          <w:sz w:val="22"/>
          <w:szCs w:val="22"/>
        </w:rPr>
        <w:t xml:space="preserve"> 63)</w:t>
      </w:r>
      <w:r w:rsidRPr="002B4505">
        <w:rPr>
          <w:sz w:val="22"/>
          <w:szCs w:val="22"/>
        </w:rPr>
        <w:t xml:space="preserve">. Der 2,6 Kilometer lange Deichabschnitt wurde termingerecht fertiggestellt. Die Massentransporte wurden über den eigens errichteten Schiffsanleger in der Schwedter Querfahrt abgewickelt. An den wasserseitigen Böschungen wurden Tondichtungsbahnen und Biberschutzgitter </w:t>
      </w:r>
      <w:r w:rsidR="00653EAE" w:rsidRPr="002B4505">
        <w:rPr>
          <w:sz w:val="22"/>
          <w:szCs w:val="22"/>
        </w:rPr>
        <w:t xml:space="preserve">mit </w:t>
      </w:r>
      <w:r w:rsidRPr="002B4505">
        <w:rPr>
          <w:sz w:val="22"/>
          <w:szCs w:val="22"/>
        </w:rPr>
        <w:t>eingebaut. Die ökologische Baubegleitung konnte während der Bauphase das Vorkommen der Zauneidechse nachweisen. Als Schutzmaßnahmen wu</w:t>
      </w:r>
      <w:r w:rsidRPr="002B4505">
        <w:rPr>
          <w:sz w:val="22"/>
          <w:szCs w:val="22"/>
        </w:rPr>
        <w:t>r</w:t>
      </w:r>
      <w:r w:rsidRPr="002B4505">
        <w:rPr>
          <w:sz w:val="22"/>
          <w:szCs w:val="22"/>
        </w:rPr>
        <w:t>den Amphibienschutzzäune verwendet und Ersatzhabitate aus Lesesteinhaufen, San</w:t>
      </w:r>
      <w:r>
        <w:rPr>
          <w:sz w:val="22"/>
          <w:szCs w:val="22"/>
        </w:rPr>
        <w:t>d</w:t>
      </w:r>
      <w:r>
        <w:rPr>
          <w:sz w:val="22"/>
          <w:szCs w:val="22"/>
        </w:rPr>
        <w:t>dünen sowie Totholz angelegt.</w:t>
      </w:r>
    </w:p>
    <w:p w:rsidR="002B4505" w:rsidRPr="002B4505" w:rsidRDefault="002B4505" w:rsidP="00582423">
      <w:pPr>
        <w:jc w:val="both"/>
        <w:rPr>
          <w:sz w:val="22"/>
          <w:szCs w:val="22"/>
        </w:rPr>
      </w:pPr>
    </w:p>
    <w:p w:rsidR="000D540C" w:rsidRPr="000D540C" w:rsidRDefault="000D540C" w:rsidP="00582423">
      <w:pPr>
        <w:jc w:val="both"/>
        <w:rPr>
          <w:sz w:val="22"/>
          <w:szCs w:val="22"/>
          <w:u w:val="single"/>
        </w:rPr>
      </w:pPr>
      <w:r w:rsidRPr="000D540C">
        <w:rPr>
          <w:sz w:val="22"/>
          <w:szCs w:val="22"/>
          <w:u w:val="single"/>
        </w:rPr>
        <w:t>Forschung und Monitoring</w:t>
      </w:r>
    </w:p>
    <w:p w:rsidR="00B3762E" w:rsidRDefault="00B3762E" w:rsidP="00582423">
      <w:pPr>
        <w:jc w:val="both"/>
        <w:rPr>
          <w:sz w:val="22"/>
          <w:szCs w:val="22"/>
        </w:rPr>
      </w:pPr>
    </w:p>
    <w:p w:rsidR="00B3762E" w:rsidRPr="00B3762E" w:rsidRDefault="00B3762E" w:rsidP="00582423">
      <w:pPr>
        <w:jc w:val="both"/>
        <w:rPr>
          <w:i/>
          <w:sz w:val="22"/>
          <w:szCs w:val="22"/>
        </w:rPr>
      </w:pPr>
      <w:r w:rsidRPr="00B3762E">
        <w:rPr>
          <w:i/>
          <w:sz w:val="22"/>
          <w:szCs w:val="22"/>
        </w:rPr>
        <w:t>EU-Berichtspflicht Umsetzung der Europäischen Vogelschutzrichtlinie</w:t>
      </w:r>
    </w:p>
    <w:p w:rsidR="00D70447" w:rsidRPr="00D70447" w:rsidRDefault="00D70447" w:rsidP="00582423">
      <w:pPr>
        <w:jc w:val="both"/>
        <w:rPr>
          <w:sz w:val="22"/>
          <w:szCs w:val="22"/>
        </w:rPr>
      </w:pPr>
      <w:r w:rsidRPr="00D70447">
        <w:rPr>
          <w:sz w:val="22"/>
          <w:szCs w:val="22"/>
        </w:rPr>
        <w:t xml:space="preserve">Im Jahr 2017 erfolgte eine </w:t>
      </w:r>
      <w:r w:rsidR="007805F5">
        <w:rPr>
          <w:sz w:val="22"/>
          <w:szCs w:val="22"/>
        </w:rPr>
        <w:t xml:space="preserve">umfangreiche </w:t>
      </w:r>
      <w:r w:rsidRPr="00D70447">
        <w:rPr>
          <w:sz w:val="22"/>
          <w:szCs w:val="22"/>
        </w:rPr>
        <w:t>Erfassung ausgewählter Brutvogelarten des Nationalparks</w:t>
      </w:r>
      <w:r w:rsidR="007805F5">
        <w:rPr>
          <w:sz w:val="22"/>
          <w:szCs w:val="22"/>
        </w:rPr>
        <w:t xml:space="preserve"> im Rahmen der Erfüllung der</w:t>
      </w:r>
      <w:r w:rsidRPr="00D70447">
        <w:rPr>
          <w:sz w:val="22"/>
          <w:szCs w:val="22"/>
        </w:rPr>
        <w:t xml:space="preserve"> </w:t>
      </w:r>
      <w:r w:rsidR="007805F5">
        <w:rPr>
          <w:sz w:val="22"/>
          <w:szCs w:val="22"/>
        </w:rPr>
        <w:t>EU-Berichtspflicht</w:t>
      </w:r>
      <w:r w:rsidR="007805F5" w:rsidRPr="00D70447">
        <w:rPr>
          <w:sz w:val="22"/>
          <w:szCs w:val="22"/>
        </w:rPr>
        <w:t xml:space="preserve"> </w:t>
      </w:r>
      <w:r w:rsidRPr="00D70447">
        <w:rPr>
          <w:sz w:val="22"/>
          <w:szCs w:val="22"/>
        </w:rPr>
        <w:t>d</w:t>
      </w:r>
      <w:r w:rsidR="007805F5">
        <w:rPr>
          <w:sz w:val="22"/>
          <w:szCs w:val="22"/>
        </w:rPr>
        <w:t>e</w:t>
      </w:r>
      <w:r w:rsidRPr="00D70447">
        <w:rPr>
          <w:sz w:val="22"/>
          <w:szCs w:val="22"/>
        </w:rPr>
        <w:t>s Land</w:t>
      </w:r>
      <w:r w:rsidR="007805F5">
        <w:rPr>
          <w:sz w:val="22"/>
          <w:szCs w:val="22"/>
        </w:rPr>
        <w:t>es</w:t>
      </w:r>
      <w:r w:rsidRPr="00D70447">
        <w:rPr>
          <w:sz w:val="22"/>
          <w:szCs w:val="22"/>
        </w:rPr>
        <w:t xml:space="preserve"> Brandenburg. Zu kartieren waren besonders zu schützende Arten des Anhangs I der Vogelschutzrichtl</w:t>
      </w:r>
      <w:r w:rsidRPr="00D70447">
        <w:rPr>
          <w:sz w:val="22"/>
          <w:szCs w:val="22"/>
        </w:rPr>
        <w:t>i</w:t>
      </w:r>
      <w:r w:rsidRPr="00D70447">
        <w:rPr>
          <w:sz w:val="22"/>
          <w:szCs w:val="22"/>
        </w:rPr>
        <w:t>nie und weitere bestandsgefährdete</w:t>
      </w:r>
      <w:r w:rsidR="00B3762E">
        <w:rPr>
          <w:sz w:val="22"/>
          <w:szCs w:val="22"/>
        </w:rPr>
        <w:t xml:space="preserve"> </w:t>
      </w:r>
      <w:r w:rsidRPr="00D70447">
        <w:rPr>
          <w:sz w:val="22"/>
          <w:szCs w:val="22"/>
        </w:rPr>
        <w:t>bzw. gebietstypische Vogelarten, wie Rohrdommel, Knäkente, Bekassine, Eisvogel, Schwarzspe</w:t>
      </w:r>
      <w:r w:rsidR="00B3762E">
        <w:rPr>
          <w:sz w:val="22"/>
          <w:szCs w:val="22"/>
        </w:rPr>
        <w:t xml:space="preserve">cht oder Heidelerche. </w:t>
      </w:r>
      <w:r w:rsidR="00653EAE">
        <w:rPr>
          <w:sz w:val="22"/>
          <w:szCs w:val="22"/>
        </w:rPr>
        <w:t xml:space="preserve">An dem Vorhaben waren </w:t>
      </w:r>
      <w:r w:rsidR="00B3762E">
        <w:rPr>
          <w:sz w:val="22"/>
          <w:szCs w:val="22"/>
        </w:rPr>
        <w:t>acht</w:t>
      </w:r>
      <w:r w:rsidRPr="00D70447">
        <w:rPr>
          <w:sz w:val="22"/>
          <w:szCs w:val="22"/>
        </w:rPr>
        <w:t xml:space="preserve"> Kartiere</w:t>
      </w:r>
      <w:r w:rsidR="00653EAE">
        <w:rPr>
          <w:sz w:val="22"/>
          <w:szCs w:val="22"/>
        </w:rPr>
        <w:t xml:space="preserve"> (Ornithologen)</w:t>
      </w:r>
      <w:r w:rsidRPr="00D70447">
        <w:rPr>
          <w:sz w:val="22"/>
          <w:szCs w:val="22"/>
        </w:rPr>
        <w:t xml:space="preserve"> aus der Region</w:t>
      </w:r>
      <w:r w:rsidR="00653EAE">
        <w:rPr>
          <w:sz w:val="22"/>
          <w:szCs w:val="22"/>
        </w:rPr>
        <w:t xml:space="preserve"> beteiligt</w:t>
      </w:r>
      <w:r w:rsidRPr="00D70447">
        <w:rPr>
          <w:sz w:val="22"/>
          <w:szCs w:val="22"/>
        </w:rPr>
        <w:t>.</w:t>
      </w:r>
    </w:p>
    <w:p w:rsidR="00D70447" w:rsidRPr="00D70447" w:rsidRDefault="00D70447" w:rsidP="00582423">
      <w:pPr>
        <w:jc w:val="both"/>
        <w:rPr>
          <w:sz w:val="22"/>
          <w:szCs w:val="22"/>
        </w:rPr>
      </w:pPr>
      <w:r w:rsidRPr="00D70447">
        <w:rPr>
          <w:sz w:val="22"/>
          <w:szCs w:val="22"/>
        </w:rPr>
        <w:t>Von den 61 ausgewählten, zu kartierenden Arten wurden 50 Arten als Brutvögel festg</w:t>
      </w:r>
      <w:r w:rsidRPr="00D70447">
        <w:rPr>
          <w:sz w:val="22"/>
          <w:szCs w:val="22"/>
        </w:rPr>
        <w:t>e</w:t>
      </w:r>
      <w:r w:rsidRPr="00D70447">
        <w:rPr>
          <w:sz w:val="22"/>
          <w:szCs w:val="22"/>
        </w:rPr>
        <w:t>stellt. Positiv entwickelt haben sich z.B. die Bestände von Trauerseeschwalbe, Rohrwe</w:t>
      </w:r>
      <w:r w:rsidRPr="00D70447">
        <w:rPr>
          <w:sz w:val="22"/>
          <w:szCs w:val="22"/>
        </w:rPr>
        <w:t>i</w:t>
      </w:r>
      <w:r w:rsidRPr="00D70447">
        <w:rPr>
          <w:sz w:val="22"/>
          <w:szCs w:val="22"/>
        </w:rPr>
        <w:t>he, Kranich oder Blaukehlchen. Bei den wiesenbrütenden Arten, für die im Nationalpark das dynamische Grünlandmanagement eingeführt wurde, konnten positive wie negative Trends ermittelt werden.</w:t>
      </w:r>
    </w:p>
    <w:p w:rsidR="00D70447" w:rsidRDefault="00D70447" w:rsidP="00582423">
      <w:pPr>
        <w:jc w:val="both"/>
        <w:rPr>
          <w:sz w:val="22"/>
          <w:szCs w:val="22"/>
        </w:rPr>
      </w:pPr>
      <w:r w:rsidRPr="00D70447">
        <w:rPr>
          <w:sz w:val="22"/>
          <w:szCs w:val="22"/>
        </w:rPr>
        <w:t xml:space="preserve">Für </w:t>
      </w:r>
      <w:r w:rsidR="00B3762E">
        <w:rPr>
          <w:sz w:val="22"/>
          <w:szCs w:val="22"/>
        </w:rPr>
        <w:t>elf</w:t>
      </w:r>
      <w:r w:rsidRPr="00D70447">
        <w:rPr>
          <w:sz w:val="22"/>
          <w:szCs w:val="22"/>
        </w:rPr>
        <w:t xml:space="preserve"> Arten konnte der Status </w:t>
      </w:r>
      <w:r w:rsidR="00835E0E">
        <w:rPr>
          <w:sz w:val="22"/>
          <w:szCs w:val="22"/>
        </w:rPr>
        <w:t>„</w:t>
      </w:r>
      <w:r w:rsidRPr="00D70447">
        <w:rPr>
          <w:sz w:val="22"/>
          <w:szCs w:val="22"/>
        </w:rPr>
        <w:t>Brutvogel</w:t>
      </w:r>
      <w:r w:rsidR="00835E0E">
        <w:rPr>
          <w:sz w:val="22"/>
          <w:szCs w:val="22"/>
        </w:rPr>
        <w:t>“</w:t>
      </w:r>
      <w:r w:rsidRPr="00D70447">
        <w:rPr>
          <w:sz w:val="22"/>
          <w:szCs w:val="22"/>
        </w:rPr>
        <w:t xml:space="preserve"> mangels Nachweis nicht vergeben werden. Davon</w:t>
      </w:r>
      <w:r w:rsidR="00B3762E">
        <w:rPr>
          <w:sz w:val="22"/>
          <w:szCs w:val="22"/>
        </w:rPr>
        <w:t xml:space="preserve"> waren vier</w:t>
      </w:r>
      <w:r w:rsidRPr="00D70447">
        <w:rPr>
          <w:sz w:val="22"/>
          <w:szCs w:val="22"/>
        </w:rPr>
        <w:t xml:space="preserve"> Arten in früheren Jahren Brutvögel (wie z.</w:t>
      </w:r>
      <w:r w:rsidR="00B3762E">
        <w:rPr>
          <w:sz w:val="22"/>
          <w:szCs w:val="22"/>
        </w:rPr>
        <w:t xml:space="preserve"> </w:t>
      </w:r>
      <w:r w:rsidRPr="00D70447">
        <w:rPr>
          <w:sz w:val="22"/>
          <w:szCs w:val="22"/>
        </w:rPr>
        <w:t xml:space="preserve">B. </w:t>
      </w:r>
      <w:proofErr w:type="spellStart"/>
      <w:r w:rsidRPr="00D70447">
        <w:rPr>
          <w:sz w:val="22"/>
          <w:szCs w:val="22"/>
        </w:rPr>
        <w:t>Seggenrohrsänger</w:t>
      </w:r>
      <w:proofErr w:type="spellEnd"/>
      <w:r w:rsidRPr="00D70447">
        <w:rPr>
          <w:sz w:val="22"/>
          <w:szCs w:val="22"/>
        </w:rPr>
        <w:t xml:space="preserve"> oder Rebhuhn)</w:t>
      </w:r>
      <w:r w:rsidR="00835E0E">
        <w:rPr>
          <w:sz w:val="22"/>
          <w:szCs w:val="22"/>
        </w:rPr>
        <w:t>gewesen und s</w:t>
      </w:r>
      <w:r w:rsidR="00B3762E">
        <w:rPr>
          <w:sz w:val="22"/>
          <w:szCs w:val="22"/>
        </w:rPr>
        <w:t>ieben</w:t>
      </w:r>
      <w:r w:rsidRPr="00D70447">
        <w:rPr>
          <w:sz w:val="22"/>
          <w:szCs w:val="22"/>
        </w:rPr>
        <w:t xml:space="preserve"> nur unregelmäßig auftretende Arten brüteten </w:t>
      </w:r>
      <w:r w:rsidR="00835E0E">
        <w:rPr>
          <w:sz w:val="22"/>
          <w:szCs w:val="22"/>
        </w:rPr>
        <w:t>auch in di</w:t>
      </w:r>
      <w:r w:rsidR="00835E0E">
        <w:rPr>
          <w:sz w:val="22"/>
          <w:szCs w:val="22"/>
        </w:rPr>
        <w:t>e</w:t>
      </w:r>
      <w:r w:rsidR="00835E0E">
        <w:rPr>
          <w:sz w:val="22"/>
          <w:szCs w:val="22"/>
        </w:rPr>
        <w:t xml:space="preserve">sem </w:t>
      </w:r>
      <w:r w:rsidRPr="00D70447">
        <w:rPr>
          <w:sz w:val="22"/>
          <w:szCs w:val="22"/>
        </w:rPr>
        <w:t>Jahr nicht im Nationalpark.</w:t>
      </w:r>
    </w:p>
    <w:p w:rsidR="007805F5" w:rsidRPr="00D70447" w:rsidRDefault="007805F5" w:rsidP="00582423">
      <w:pPr>
        <w:jc w:val="both"/>
        <w:rPr>
          <w:sz w:val="22"/>
          <w:szCs w:val="22"/>
        </w:rPr>
      </w:pPr>
    </w:p>
    <w:p w:rsidR="007805F5" w:rsidRPr="00D70447" w:rsidRDefault="007805F5" w:rsidP="007805F5">
      <w:pPr>
        <w:jc w:val="both"/>
        <w:rPr>
          <w:i/>
          <w:sz w:val="22"/>
          <w:szCs w:val="22"/>
        </w:rPr>
      </w:pPr>
      <w:r>
        <w:rPr>
          <w:i/>
          <w:sz w:val="22"/>
          <w:szCs w:val="22"/>
        </w:rPr>
        <w:t>Schwarzwild Telemet</w:t>
      </w:r>
      <w:r w:rsidRPr="00D70447">
        <w:rPr>
          <w:i/>
          <w:sz w:val="22"/>
          <w:szCs w:val="22"/>
        </w:rPr>
        <w:t>r</w:t>
      </w:r>
      <w:r>
        <w:rPr>
          <w:i/>
          <w:sz w:val="22"/>
          <w:szCs w:val="22"/>
        </w:rPr>
        <w:t>i</w:t>
      </w:r>
      <w:r w:rsidRPr="00D70447">
        <w:rPr>
          <w:i/>
          <w:sz w:val="22"/>
          <w:szCs w:val="22"/>
        </w:rPr>
        <w:t>e-Projekt</w:t>
      </w:r>
    </w:p>
    <w:p w:rsidR="007805F5" w:rsidRPr="000D540C" w:rsidRDefault="007805F5" w:rsidP="007805F5">
      <w:pPr>
        <w:jc w:val="both"/>
        <w:rPr>
          <w:sz w:val="22"/>
          <w:szCs w:val="22"/>
        </w:rPr>
      </w:pPr>
      <w:r w:rsidRPr="000D540C">
        <w:rPr>
          <w:sz w:val="22"/>
          <w:szCs w:val="22"/>
        </w:rPr>
        <w:t>Das Forschungsprojekt über die Raumnutzung des Schwarzwildes wurde planmäßig fortgesetzt.</w:t>
      </w:r>
      <w:r>
        <w:rPr>
          <w:sz w:val="22"/>
          <w:szCs w:val="22"/>
        </w:rPr>
        <w:t xml:space="preserve"> Erste Ergebnisse belegen, dass der Nationalpark vom Schwarzwild als Ei</w:t>
      </w:r>
      <w:r>
        <w:rPr>
          <w:sz w:val="22"/>
          <w:szCs w:val="22"/>
        </w:rPr>
        <w:t>n</w:t>
      </w:r>
      <w:r>
        <w:rPr>
          <w:sz w:val="22"/>
          <w:szCs w:val="22"/>
        </w:rPr>
        <w:t xml:space="preserve">standsgebiet verstärkt genutzt wird und die Schutzzäune entlang der Deiche ihren Zweck </w:t>
      </w:r>
      <w:r>
        <w:rPr>
          <w:sz w:val="22"/>
          <w:szCs w:val="22"/>
        </w:rPr>
        <w:lastRenderedPageBreak/>
        <w:t>erfüllen. Die hohen Wasserstände seit November 2017 zeigen deutlich das Ausweichen der Tiere in hochwasserfreie Bereiche.</w:t>
      </w:r>
    </w:p>
    <w:p w:rsidR="007805F5" w:rsidRPr="000D540C" w:rsidRDefault="007805F5" w:rsidP="007805F5">
      <w:pPr>
        <w:jc w:val="both"/>
        <w:rPr>
          <w:sz w:val="22"/>
          <w:szCs w:val="22"/>
          <w:u w:val="single"/>
        </w:rPr>
      </w:pPr>
    </w:p>
    <w:p w:rsidR="007805F5" w:rsidRPr="00D70447" w:rsidRDefault="007805F5" w:rsidP="00582423">
      <w:pPr>
        <w:jc w:val="both"/>
        <w:rPr>
          <w:sz w:val="22"/>
          <w:szCs w:val="22"/>
        </w:rPr>
      </w:pPr>
    </w:p>
    <w:p w:rsidR="00FD5AE2" w:rsidRPr="00D70447" w:rsidRDefault="00FD5AE2" w:rsidP="00582423">
      <w:pPr>
        <w:jc w:val="both"/>
        <w:rPr>
          <w:i/>
          <w:sz w:val="22"/>
          <w:szCs w:val="22"/>
        </w:rPr>
      </w:pPr>
      <w:r w:rsidRPr="00D70447">
        <w:rPr>
          <w:i/>
          <w:sz w:val="22"/>
          <w:szCs w:val="22"/>
        </w:rPr>
        <w:t>Neue Arten im Nationalpark</w:t>
      </w:r>
    </w:p>
    <w:p w:rsidR="00F43A5D" w:rsidRDefault="00FD5AE2" w:rsidP="00582423">
      <w:pPr>
        <w:jc w:val="both"/>
        <w:rPr>
          <w:sz w:val="22"/>
          <w:szCs w:val="22"/>
        </w:rPr>
      </w:pPr>
      <w:r>
        <w:rPr>
          <w:sz w:val="22"/>
          <w:szCs w:val="22"/>
        </w:rPr>
        <w:t xml:space="preserve">Im Jahr 2017 konnten sechs neue Insektenarten und eine neue Pflanzenart </w:t>
      </w:r>
      <w:r w:rsidR="00F43A5D">
        <w:rPr>
          <w:sz w:val="22"/>
          <w:szCs w:val="22"/>
        </w:rPr>
        <w:t>(Großer A</w:t>
      </w:r>
      <w:r w:rsidR="00F43A5D">
        <w:rPr>
          <w:sz w:val="22"/>
          <w:szCs w:val="22"/>
        </w:rPr>
        <w:t>l</w:t>
      </w:r>
      <w:r w:rsidR="00F43A5D">
        <w:rPr>
          <w:sz w:val="22"/>
          <w:szCs w:val="22"/>
        </w:rPr>
        <w:t xml:space="preserve">genfarn) </w:t>
      </w:r>
      <w:r>
        <w:rPr>
          <w:sz w:val="22"/>
          <w:szCs w:val="22"/>
        </w:rPr>
        <w:t xml:space="preserve">festgestellt werden. Bemerkenswert ist, dass </w:t>
      </w:r>
      <w:r w:rsidR="00835E0E">
        <w:rPr>
          <w:sz w:val="22"/>
          <w:szCs w:val="22"/>
        </w:rPr>
        <w:t xml:space="preserve">darunter </w:t>
      </w:r>
      <w:r>
        <w:rPr>
          <w:sz w:val="22"/>
          <w:szCs w:val="22"/>
        </w:rPr>
        <w:t xml:space="preserve">einige wärmeliebende Arten </w:t>
      </w:r>
      <w:r w:rsidR="00653EAE">
        <w:rPr>
          <w:sz w:val="22"/>
          <w:szCs w:val="22"/>
        </w:rPr>
        <w:t xml:space="preserve">zu finden </w:t>
      </w:r>
      <w:r w:rsidR="00F43A5D">
        <w:rPr>
          <w:sz w:val="22"/>
          <w:szCs w:val="22"/>
        </w:rPr>
        <w:t>sind. Zu ihnen gehören: Feuerlibelle, Südliche Eichenschrecke und Tra</w:t>
      </w:r>
      <w:r w:rsidR="00F43A5D">
        <w:rPr>
          <w:sz w:val="22"/>
          <w:szCs w:val="22"/>
        </w:rPr>
        <w:t>u</w:t>
      </w:r>
      <w:r w:rsidR="00F43A5D">
        <w:rPr>
          <w:sz w:val="22"/>
          <w:szCs w:val="22"/>
        </w:rPr>
        <w:t>er Rosenkäfer.</w:t>
      </w:r>
    </w:p>
    <w:p w:rsidR="00F43A5D" w:rsidRDefault="00F43A5D" w:rsidP="00582423">
      <w:pPr>
        <w:jc w:val="both"/>
        <w:rPr>
          <w:sz w:val="22"/>
          <w:szCs w:val="22"/>
        </w:rPr>
      </w:pPr>
    </w:p>
    <w:p w:rsidR="000D540C" w:rsidRPr="000D540C" w:rsidRDefault="000D540C" w:rsidP="00582423">
      <w:pPr>
        <w:jc w:val="both"/>
        <w:rPr>
          <w:sz w:val="22"/>
          <w:szCs w:val="22"/>
          <w:u w:val="single"/>
        </w:rPr>
      </w:pPr>
      <w:r w:rsidRPr="000D540C">
        <w:rPr>
          <w:sz w:val="22"/>
          <w:szCs w:val="22"/>
          <w:u w:val="single"/>
        </w:rPr>
        <w:t>Drittmittelprojekte</w:t>
      </w:r>
    </w:p>
    <w:p w:rsidR="00F43A5D" w:rsidRDefault="00F43A5D" w:rsidP="00582423">
      <w:pPr>
        <w:jc w:val="both"/>
        <w:rPr>
          <w:sz w:val="22"/>
          <w:szCs w:val="22"/>
        </w:rPr>
      </w:pPr>
    </w:p>
    <w:p w:rsidR="00F43A5D" w:rsidRPr="00D70447" w:rsidRDefault="0000130E" w:rsidP="00582423">
      <w:pPr>
        <w:jc w:val="both"/>
        <w:rPr>
          <w:i/>
          <w:sz w:val="22"/>
          <w:szCs w:val="22"/>
        </w:rPr>
      </w:pPr>
      <w:r>
        <w:rPr>
          <w:i/>
          <w:sz w:val="22"/>
          <w:szCs w:val="22"/>
        </w:rPr>
        <w:t xml:space="preserve">INTERREG </w:t>
      </w:r>
      <w:proofErr w:type="spellStart"/>
      <w:r>
        <w:rPr>
          <w:i/>
          <w:sz w:val="22"/>
          <w:szCs w:val="22"/>
        </w:rPr>
        <w:t>V</w:t>
      </w:r>
      <w:r w:rsidR="00545E01">
        <w:rPr>
          <w:i/>
          <w:sz w:val="22"/>
          <w:szCs w:val="22"/>
        </w:rPr>
        <w:t>a</w:t>
      </w:r>
      <w:proofErr w:type="spellEnd"/>
    </w:p>
    <w:p w:rsidR="00F43A5D" w:rsidRDefault="000D540C" w:rsidP="00582423">
      <w:pPr>
        <w:jc w:val="both"/>
        <w:rPr>
          <w:sz w:val="22"/>
          <w:szCs w:val="22"/>
        </w:rPr>
      </w:pPr>
      <w:r w:rsidRPr="000D540C">
        <w:rPr>
          <w:sz w:val="22"/>
          <w:szCs w:val="22"/>
        </w:rPr>
        <w:t>„Nachhaltiger Wassertourismus im einzigartigen Unteren Odertal“</w:t>
      </w:r>
      <w:r w:rsidRPr="000D540C">
        <w:rPr>
          <w:b/>
          <w:sz w:val="22"/>
          <w:szCs w:val="22"/>
        </w:rPr>
        <w:t xml:space="preserve"> (</w:t>
      </w:r>
      <w:r w:rsidRPr="000D540C">
        <w:rPr>
          <w:sz w:val="22"/>
          <w:szCs w:val="22"/>
        </w:rPr>
        <w:t>Leadpartner Stadt Schwedt/Oder mit Nationalpark Unteres Odertal</w:t>
      </w:r>
      <w:r w:rsidR="00F43A5D">
        <w:rPr>
          <w:sz w:val="22"/>
          <w:szCs w:val="22"/>
        </w:rPr>
        <w:t xml:space="preserve"> </w:t>
      </w:r>
      <w:r w:rsidRPr="000D540C">
        <w:rPr>
          <w:sz w:val="22"/>
          <w:szCs w:val="22"/>
        </w:rPr>
        <w:t>– Verwaltung und Verbund der Lan</w:t>
      </w:r>
      <w:r w:rsidRPr="000D540C">
        <w:rPr>
          <w:sz w:val="22"/>
          <w:szCs w:val="22"/>
        </w:rPr>
        <w:t>d</w:t>
      </w:r>
      <w:r w:rsidRPr="000D540C">
        <w:rPr>
          <w:sz w:val="22"/>
          <w:szCs w:val="22"/>
        </w:rPr>
        <w:t>schaftsschutzparks der Wojewodschaft Westpom</w:t>
      </w:r>
      <w:r w:rsidR="00545E01">
        <w:rPr>
          <w:sz w:val="22"/>
          <w:szCs w:val="22"/>
        </w:rPr>
        <w:t>mern)</w:t>
      </w:r>
    </w:p>
    <w:p w:rsidR="000D540C" w:rsidRPr="000D540C" w:rsidRDefault="00545E01" w:rsidP="00582423">
      <w:pPr>
        <w:jc w:val="both"/>
        <w:rPr>
          <w:sz w:val="22"/>
          <w:szCs w:val="22"/>
        </w:rPr>
      </w:pPr>
      <w:r>
        <w:rPr>
          <w:sz w:val="22"/>
          <w:szCs w:val="22"/>
        </w:rPr>
        <w:t xml:space="preserve">Das Vorhaben beläuft sich </w:t>
      </w:r>
      <w:r w:rsidRPr="00545E01">
        <w:rPr>
          <w:sz w:val="22"/>
          <w:szCs w:val="22"/>
        </w:rPr>
        <w:t>nach Projektänderung</w:t>
      </w:r>
      <w:r w:rsidRPr="000D540C">
        <w:rPr>
          <w:sz w:val="22"/>
          <w:szCs w:val="22"/>
        </w:rPr>
        <w:t xml:space="preserve"> (Auflagen der Bewilligungsbehörde)</w:t>
      </w:r>
      <w:r w:rsidR="007C1BBA">
        <w:rPr>
          <w:sz w:val="22"/>
          <w:szCs w:val="22"/>
        </w:rPr>
        <w:t xml:space="preserve"> </w:t>
      </w:r>
      <w:r>
        <w:rPr>
          <w:sz w:val="22"/>
          <w:szCs w:val="22"/>
        </w:rPr>
        <w:t xml:space="preserve">auf ein </w:t>
      </w:r>
      <w:r w:rsidR="000D540C" w:rsidRPr="000D540C">
        <w:rPr>
          <w:sz w:val="22"/>
          <w:szCs w:val="22"/>
        </w:rPr>
        <w:t>Gesamtvolumen</w:t>
      </w:r>
      <w:r>
        <w:rPr>
          <w:sz w:val="22"/>
          <w:szCs w:val="22"/>
        </w:rPr>
        <w:t xml:space="preserve"> von</w:t>
      </w:r>
      <w:r w:rsidR="000D540C" w:rsidRPr="000D540C">
        <w:rPr>
          <w:sz w:val="22"/>
          <w:szCs w:val="22"/>
        </w:rPr>
        <w:t xml:space="preserve"> 2,6 </w:t>
      </w:r>
      <w:r w:rsidR="0000130E" w:rsidRPr="000D540C">
        <w:rPr>
          <w:sz w:val="22"/>
          <w:szCs w:val="22"/>
        </w:rPr>
        <w:t>Mio.</w:t>
      </w:r>
      <w:r w:rsidR="000D540C" w:rsidRPr="000D540C">
        <w:rPr>
          <w:sz w:val="22"/>
          <w:szCs w:val="22"/>
        </w:rPr>
        <w:t xml:space="preserve"> €, davon Nationalpark 0,655 </w:t>
      </w:r>
      <w:r w:rsidR="0000130E" w:rsidRPr="000D540C">
        <w:rPr>
          <w:sz w:val="22"/>
          <w:szCs w:val="22"/>
        </w:rPr>
        <w:t>Mio.</w:t>
      </w:r>
      <w:r w:rsidR="000D540C" w:rsidRPr="000D540C">
        <w:rPr>
          <w:sz w:val="22"/>
          <w:szCs w:val="22"/>
        </w:rPr>
        <w:t xml:space="preserve"> €. </w:t>
      </w:r>
      <w:r>
        <w:rPr>
          <w:sz w:val="22"/>
          <w:szCs w:val="22"/>
        </w:rPr>
        <w:t xml:space="preserve">Der </w:t>
      </w:r>
      <w:r w:rsidR="000D540C" w:rsidRPr="000D540C">
        <w:rPr>
          <w:sz w:val="22"/>
          <w:szCs w:val="22"/>
        </w:rPr>
        <w:t xml:space="preserve">Förderbescheid </w:t>
      </w:r>
      <w:r>
        <w:rPr>
          <w:sz w:val="22"/>
          <w:szCs w:val="22"/>
        </w:rPr>
        <w:t xml:space="preserve">wird </w:t>
      </w:r>
      <w:r w:rsidR="000D540C" w:rsidRPr="000D540C">
        <w:rPr>
          <w:sz w:val="22"/>
          <w:szCs w:val="22"/>
        </w:rPr>
        <w:t>im 3.Quartal 2018 erwartet.</w:t>
      </w:r>
    </w:p>
    <w:p w:rsidR="00F43A5D" w:rsidRDefault="00F43A5D" w:rsidP="00582423">
      <w:pPr>
        <w:jc w:val="both"/>
        <w:rPr>
          <w:sz w:val="22"/>
          <w:szCs w:val="22"/>
        </w:rPr>
      </w:pPr>
    </w:p>
    <w:p w:rsidR="00F43A5D" w:rsidRPr="00D70447" w:rsidRDefault="000D540C" w:rsidP="00582423">
      <w:pPr>
        <w:jc w:val="both"/>
        <w:rPr>
          <w:i/>
          <w:sz w:val="22"/>
          <w:szCs w:val="22"/>
        </w:rPr>
      </w:pPr>
      <w:r w:rsidRPr="00D70447">
        <w:rPr>
          <w:i/>
          <w:sz w:val="22"/>
          <w:szCs w:val="22"/>
        </w:rPr>
        <w:t>Stadt-Umland-Wettbewerb (Beitrag der Nationalparkstadt Schwedt/Oder</w:t>
      </w:r>
      <w:r w:rsidR="007805F5">
        <w:rPr>
          <w:i/>
          <w:sz w:val="22"/>
          <w:szCs w:val="22"/>
        </w:rPr>
        <w:t xml:space="preserve"> und der Stadt Angermünde</w:t>
      </w:r>
      <w:r w:rsidRPr="00D70447">
        <w:rPr>
          <w:i/>
          <w:sz w:val="22"/>
          <w:szCs w:val="22"/>
        </w:rPr>
        <w:t>)</w:t>
      </w:r>
    </w:p>
    <w:p w:rsidR="000D540C" w:rsidRDefault="00545E01" w:rsidP="00582423">
      <w:pPr>
        <w:jc w:val="both"/>
        <w:rPr>
          <w:sz w:val="22"/>
          <w:szCs w:val="22"/>
        </w:rPr>
      </w:pPr>
      <w:r>
        <w:rPr>
          <w:sz w:val="22"/>
          <w:szCs w:val="22"/>
        </w:rPr>
        <w:t xml:space="preserve">Geplant </w:t>
      </w:r>
      <w:r w:rsidR="007805F5">
        <w:rPr>
          <w:sz w:val="22"/>
          <w:szCs w:val="22"/>
        </w:rPr>
        <w:t>sind</w:t>
      </w:r>
      <w:r>
        <w:rPr>
          <w:sz w:val="22"/>
          <w:szCs w:val="22"/>
        </w:rPr>
        <w:t xml:space="preserve"> ein </w:t>
      </w:r>
      <w:proofErr w:type="spellStart"/>
      <w:r w:rsidR="000D540C" w:rsidRPr="000D540C">
        <w:rPr>
          <w:sz w:val="22"/>
          <w:szCs w:val="22"/>
        </w:rPr>
        <w:t>Vorwegweisersystem</w:t>
      </w:r>
      <w:proofErr w:type="spellEnd"/>
      <w:r w:rsidR="000D540C" w:rsidRPr="000D540C">
        <w:rPr>
          <w:sz w:val="22"/>
          <w:szCs w:val="22"/>
        </w:rPr>
        <w:t xml:space="preserve"> an Bundes- und Landesstraßen zu den Nationa</w:t>
      </w:r>
      <w:r w:rsidR="000D540C" w:rsidRPr="000D540C">
        <w:rPr>
          <w:sz w:val="22"/>
          <w:szCs w:val="22"/>
        </w:rPr>
        <w:t>l</w:t>
      </w:r>
      <w:r w:rsidR="000D540C" w:rsidRPr="000D540C">
        <w:rPr>
          <w:sz w:val="22"/>
          <w:szCs w:val="22"/>
        </w:rPr>
        <w:t>parkeingängen</w:t>
      </w:r>
      <w:r>
        <w:rPr>
          <w:sz w:val="22"/>
          <w:szCs w:val="22"/>
        </w:rPr>
        <w:t>,</w:t>
      </w:r>
      <w:r w:rsidR="000D540C" w:rsidRPr="000D540C">
        <w:rPr>
          <w:sz w:val="22"/>
          <w:szCs w:val="22"/>
        </w:rPr>
        <w:t xml:space="preserve"> N</w:t>
      </w:r>
      <w:r>
        <w:rPr>
          <w:sz w:val="22"/>
          <w:szCs w:val="22"/>
        </w:rPr>
        <w:t>ationalpark</w:t>
      </w:r>
      <w:r w:rsidR="000D540C" w:rsidRPr="000D540C">
        <w:rPr>
          <w:sz w:val="22"/>
          <w:szCs w:val="22"/>
        </w:rPr>
        <w:t xml:space="preserve">-Infopavillons in </w:t>
      </w:r>
      <w:r w:rsidR="007805F5">
        <w:rPr>
          <w:sz w:val="22"/>
          <w:szCs w:val="22"/>
        </w:rPr>
        <w:t xml:space="preserve">der </w:t>
      </w:r>
      <w:r w:rsidR="000D540C" w:rsidRPr="000D540C">
        <w:rPr>
          <w:sz w:val="22"/>
          <w:szCs w:val="22"/>
        </w:rPr>
        <w:t>N</w:t>
      </w:r>
      <w:r>
        <w:rPr>
          <w:sz w:val="22"/>
          <w:szCs w:val="22"/>
        </w:rPr>
        <w:t xml:space="preserve">ationalparkstadt Schwedt und in der Nationalparkregion. Die </w:t>
      </w:r>
      <w:r w:rsidR="000D540C" w:rsidRPr="000D540C">
        <w:rPr>
          <w:sz w:val="22"/>
          <w:szCs w:val="22"/>
        </w:rPr>
        <w:t xml:space="preserve">ELER-Antragstellung durch die Kommunen </w:t>
      </w:r>
      <w:r>
        <w:rPr>
          <w:sz w:val="22"/>
          <w:szCs w:val="22"/>
        </w:rPr>
        <w:t xml:space="preserve">ist derzeit </w:t>
      </w:r>
      <w:r w:rsidR="007805F5">
        <w:rPr>
          <w:sz w:val="22"/>
          <w:szCs w:val="22"/>
        </w:rPr>
        <w:t xml:space="preserve">noch </w:t>
      </w:r>
      <w:r w:rsidR="000D540C" w:rsidRPr="000D540C">
        <w:rPr>
          <w:sz w:val="22"/>
          <w:szCs w:val="22"/>
        </w:rPr>
        <w:t>in Erarbeitung.</w:t>
      </w:r>
    </w:p>
    <w:p w:rsidR="00F43A5D" w:rsidRDefault="00F43A5D" w:rsidP="00582423">
      <w:pPr>
        <w:jc w:val="both"/>
        <w:rPr>
          <w:sz w:val="22"/>
          <w:szCs w:val="22"/>
        </w:rPr>
      </w:pPr>
    </w:p>
    <w:p w:rsidR="00F43A5D" w:rsidRPr="00D70447" w:rsidRDefault="00F43A5D" w:rsidP="00582423">
      <w:pPr>
        <w:jc w:val="both"/>
        <w:rPr>
          <w:sz w:val="22"/>
          <w:szCs w:val="22"/>
          <w:u w:val="single"/>
        </w:rPr>
      </w:pPr>
      <w:r w:rsidRPr="00D70447">
        <w:rPr>
          <w:sz w:val="22"/>
          <w:szCs w:val="22"/>
          <w:u w:val="single"/>
        </w:rPr>
        <w:t>Internationale Nationalpark-Kooperation</w:t>
      </w:r>
    </w:p>
    <w:p w:rsidR="000D540C" w:rsidRPr="000D540C" w:rsidRDefault="000D540C" w:rsidP="00582423">
      <w:pPr>
        <w:jc w:val="both"/>
        <w:rPr>
          <w:sz w:val="22"/>
          <w:szCs w:val="22"/>
        </w:rPr>
      </w:pPr>
      <w:r w:rsidRPr="000D540C">
        <w:rPr>
          <w:sz w:val="22"/>
          <w:szCs w:val="22"/>
        </w:rPr>
        <w:t xml:space="preserve">Vom 13.9. bis 6.10. fand eine Intensivqualifizierung von sechs </w:t>
      </w:r>
      <w:proofErr w:type="spellStart"/>
      <w:r w:rsidRPr="000D540C">
        <w:rPr>
          <w:sz w:val="22"/>
          <w:szCs w:val="22"/>
        </w:rPr>
        <w:t>Rangern</w:t>
      </w:r>
      <w:proofErr w:type="spellEnd"/>
      <w:r w:rsidRPr="000D540C">
        <w:rPr>
          <w:sz w:val="22"/>
          <w:szCs w:val="22"/>
        </w:rPr>
        <w:t xml:space="preserve"> aus dem </w:t>
      </w:r>
      <w:proofErr w:type="spellStart"/>
      <w:r w:rsidRPr="000D540C">
        <w:rPr>
          <w:sz w:val="22"/>
          <w:szCs w:val="22"/>
        </w:rPr>
        <w:t>Banhine</w:t>
      </w:r>
      <w:proofErr w:type="spellEnd"/>
      <w:r w:rsidRPr="000D540C">
        <w:rPr>
          <w:sz w:val="22"/>
          <w:szCs w:val="22"/>
        </w:rPr>
        <w:t xml:space="preserve"> </w:t>
      </w:r>
      <w:r w:rsidR="007805F5" w:rsidRPr="000D540C">
        <w:rPr>
          <w:sz w:val="22"/>
          <w:szCs w:val="22"/>
        </w:rPr>
        <w:t xml:space="preserve">Nationalpark </w:t>
      </w:r>
      <w:r w:rsidR="00835E0E">
        <w:rPr>
          <w:sz w:val="22"/>
          <w:szCs w:val="22"/>
        </w:rPr>
        <w:t xml:space="preserve">in Mosambik </w:t>
      </w:r>
      <w:r w:rsidRPr="000D540C">
        <w:rPr>
          <w:sz w:val="22"/>
          <w:szCs w:val="22"/>
        </w:rPr>
        <w:t xml:space="preserve">im Unteren Odertal statt, die mit einem zweitägigen Workshop endete. </w:t>
      </w:r>
      <w:r w:rsidR="007C1BBA">
        <w:rPr>
          <w:sz w:val="22"/>
          <w:szCs w:val="22"/>
        </w:rPr>
        <w:t xml:space="preserve">Das Vorhaben wurde und wird über das </w:t>
      </w:r>
      <w:r w:rsidR="007C1BBA" w:rsidRPr="000D540C">
        <w:rPr>
          <w:sz w:val="22"/>
          <w:szCs w:val="22"/>
        </w:rPr>
        <w:t>Bund-Länder-Programm des Bundesm</w:t>
      </w:r>
      <w:r w:rsidR="007C1BBA" w:rsidRPr="000D540C">
        <w:rPr>
          <w:sz w:val="22"/>
          <w:szCs w:val="22"/>
        </w:rPr>
        <w:t>i</w:t>
      </w:r>
      <w:r w:rsidR="007C1BBA" w:rsidRPr="000D540C">
        <w:rPr>
          <w:sz w:val="22"/>
          <w:szCs w:val="22"/>
        </w:rPr>
        <w:t>nisteriums für wirtschaftliche Zusammenarbeit und Entwicklung</w:t>
      </w:r>
      <w:r w:rsidR="007C1BBA">
        <w:rPr>
          <w:sz w:val="22"/>
          <w:szCs w:val="22"/>
        </w:rPr>
        <w:t xml:space="preserve"> gefördert.</w:t>
      </w:r>
      <w:r w:rsidR="007805F5" w:rsidRPr="007805F5">
        <w:rPr>
          <w:sz w:val="22"/>
          <w:szCs w:val="22"/>
        </w:rPr>
        <w:t xml:space="preserve"> </w:t>
      </w:r>
      <w:r w:rsidR="007805F5" w:rsidRPr="000D540C">
        <w:rPr>
          <w:sz w:val="22"/>
          <w:szCs w:val="22"/>
        </w:rPr>
        <w:t>Die Projektlau</w:t>
      </w:r>
      <w:r w:rsidR="007805F5" w:rsidRPr="000D540C">
        <w:rPr>
          <w:sz w:val="22"/>
          <w:szCs w:val="22"/>
        </w:rPr>
        <w:t>f</w:t>
      </w:r>
      <w:r w:rsidR="007805F5" w:rsidRPr="000D540C">
        <w:rPr>
          <w:sz w:val="22"/>
          <w:szCs w:val="22"/>
        </w:rPr>
        <w:t>zeit wurde bis Mitte 2018 verlängert.</w:t>
      </w:r>
    </w:p>
    <w:p w:rsidR="00545E01" w:rsidRPr="000D540C" w:rsidRDefault="00545E01" w:rsidP="00582423">
      <w:pPr>
        <w:jc w:val="both"/>
        <w:rPr>
          <w:sz w:val="22"/>
          <w:szCs w:val="22"/>
        </w:rPr>
      </w:pPr>
    </w:p>
    <w:p w:rsidR="000D540C" w:rsidRPr="000D540C" w:rsidRDefault="000D540C" w:rsidP="00582423">
      <w:pPr>
        <w:jc w:val="both"/>
        <w:rPr>
          <w:sz w:val="22"/>
          <w:szCs w:val="22"/>
          <w:u w:val="single"/>
        </w:rPr>
      </w:pPr>
      <w:r w:rsidRPr="000D540C">
        <w:rPr>
          <w:sz w:val="22"/>
          <w:szCs w:val="22"/>
          <w:u w:val="single"/>
        </w:rPr>
        <w:t>Tourismus und Regionalentwicklung</w:t>
      </w:r>
    </w:p>
    <w:p w:rsidR="000D540C" w:rsidRPr="000D540C" w:rsidRDefault="000D540C" w:rsidP="00582423">
      <w:pPr>
        <w:jc w:val="both"/>
        <w:rPr>
          <w:sz w:val="22"/>
          <w:szCs w:val="22"/>
        </w:rPr>
      </w:pPr>
      <w:r w:rsidRPr="000D540C">
        <w:rPr>
          <w:sz w:val="22"/>
          <w:szCs w:val="22"/>
        </w:rPr>
        <w:t>Eine wissenschaftliche Studie zur Wertschöpfung des Tourismus im Nationalpark Unteres Odertal konnte als Wiederholungsaufnahme abgeschlossen und zusammen mit der St</w:t>
      </w:r>
      <w:r w:rsidRPr="000D540C">
        <w:rPr>
          <w:sz w:val="22"/>
          <w:szCs w:val="22"/>
        </w:rPr>
        <w:t>u</w:t>
      </w:r>
      <w:r w:rsidRPr="000D540C">
        <w:rPr>
          <w:sz w:val="22"/>
          <w:szCs w:val="22"/>
        </w:rPr>
        <w:t>die zur Erstaufnahme veröffentlicht werden. Es wurde eine herausragende und zune</w:t>
      </w:r>
      <w:r w:rsidRPr="000D540C">
        <w:rPr>
          <w:sz w:val="22"/>
          <w:szCs w:val="22"/>
        </w:rPr>
        <w:t>h</w:t>
      </w:r>
      <w:r w:rsidRPr="000D540C">
        <w:rPr>
          <w:sz w:val="22"/>
          <w:szCs w:val="22"/>
        </w:rPr>
        <w:t>mende Bedeutung des Nationalparks für die touristische Entwicklung der Region belegt.</w:t>
      </w:r>
    </w:p>
    <w:p w:rsidR="000D540C" w:rsidRDefault="000D540C" w:rsidP="00582423">
      <w:pPr>
        <w:jc w:val="both"/>
        <w:rPr>
          <w:sz w:val="22"/>
          <w:szCs w:val="22"/>
        </w:rPr>
      </w:pPr>
      <w:r w:rsidRPr="000D540C">
        <w:rPr>
          <w:sz w:val="22"/>
          <w:szCs w:val="22"/>
        </w:rPr>
        <w:t>Bedingt durch die Sturm</w:t>
      </w:r>
      <w:r w:rsidR="00835E0E">
        <w:rPr>
          <w:sz w:val="22"/>
          <w:szCs w:val="22"/>
        </w:rPr>
        <w:t>schäden</w:t>
      </w:r>
      <w:r w:rsidRPr="000D540C">
        <w:rPr>
          <w:sz w:val="22"/>
          <w:szCs w:val="22"/>
        </w:rPr>
        <w:t xml:space="preserve"> waren umfangreiche Unterhaltungsarbeiten an der to</w:t>
      </w:r>
      <w:r w:rsidRPr="000D540C">
        <w:rPr>
          <w:sz w:val="22"/>
          <w:szCs w:val="22"/>
        </w:rPr>
        <w:t>u</w:t>
      </w:r>
      <w:r w:rsidRPr="000D540C">
        <w:rPr>
          <w:sz w:val="22"/>
          <w:szCs w:val="22"/>
        </w:rPr>
        <w:t xml:space="preserve">ristischen Infrastruktur erforderlich, die weitgehend abgeschlossen sind. </w:t>
      </w:r>
      <w:r w:rsidR="00835E0E">
        <w:rPr>
          <w:sz w:val="22"/>
          <w:szCs w:val="22"/>
        </w:rPr>
        <w:t>Mit den</w:t>
      </w:r>
      <w:r w:rsidRPr="000D540C">
        <w:rPr>
          <w:sz w:val="22"/>
          <w:szCs w:val="22"/>
        </w:rPr>
        <w:t xml:space="preserve"> Vorbere</w:t>
      </w:r>
      <w:r w:rsidRPr="000D540C">
        <w:rPr>
          <w:sz w:val="22"/>
          <w:szCs w:val="22"/>
        </w:rPr>
        <w:t>i</w:t>
      </w:r>
      <w:r w:rsidRPr="000D540C">
        <w:rPr>
          <w:sz w:val="22"/>
          <w:szCs w:val="22"/>
        </w:rPr>
        <w:t>tung</w:t>
      </w:r>
      <w:r w:rsidR="00835E0E">
        <w:rPr>
          <w:sz w:val="22"/>
          <w:szCs w:val="22"/>
        </w:rPr>
        <w:t>en</w:t>
      </w:r>
      <w:r w:rsidRPr="000D540C">
        <w:rPr>
          <w:sz w:val="22"/>
          <w:szCs w:val="22"/>
        </w:rPr>
        <w:t xml:space="preserve"> zur Einrichtung eines Wildnis-Erlebnispfades in einem </w:t>
      </w:r>
      <w:r w:rsidR="00835E0E">
        <w:rPr>
          <w:sz w:val="22"/>
          <w:szCs w:val="22"/>
        </w:rPr>
        <w:t xml:space="preserve">vom </w:t>
      </w:r>
      <w:proofErr w:type="spellStart"/>
      <w:r w:rsidRPr="000D540C">
        <w:rPr>
          <w:sz w:val="22"/>
          <w:szCs w:val="22"/>
        </w:rPr>
        <w:t>Windwur</w:t>
      </w:r>
      <w:r w:rsidR="00835E0E">
        <w:rPr>
          <w:sz w:val="22"/>
          <w:szCs w:val="22"/>
        </w:rPr>
        <w:t>f</w:t>
      </w:r>
      <w:proofErr w:type="spellEnd"/>
      <w:r w:rsidR="00835E0E">
        <w:rPr>
          <w:sz w:val="22"/>
          <w:szCs w:val="22"/>
        </w:rPr>
        <w:t xml:space="preserve"> stark verä</w:t>
      </w:r>
      <w:r w:rsidR="00835E0E">
        <w:rPr>
          <w:sz w:val="22"/>
          <w:szCs w:val="22"/>
        </w:rPr>
        <w:t>n</w:t>
      </w:r>
      <w:r w:rsidR="00835E0E">
        <w:rPr>
          <w:sz w:val="22"/>
          <w:szCs w:val="22"/>
        </w:rPr>
        <w:t>derten Waldabschnitt</w:t>
      </w:r>
      <w:r w:rsidRPr="000D540C">
        <w:rPr>
          <w:sz w:val="22"/>
          <w:szCs w:val="22"/>
        </w:rPr>
        <w:t xml:space="preserve"> wurde begonnen.</w:t>
      </w:r>
    </w:p>
    <w:p w:rsidR="00653EAE" w:rsidRPr="000D540C" w:rsidRDefault="00653EAE" w:rsidP="00582423">
      <w:pPr>
        <w:jc w:val="both"/>
        <w:rPr>
          <w:sz w:val="22"/>
          <w:szCs w:val="22"/>
        </w:rPr>
      </w:pPr>
    </w:p>
    <w:p w:rsidR="000D540C" w:rsidRPr="000D540C" w:rsidRDefault="000D540C" w:rsidP="00582423">
      <w:pPr>
        <w:widowControl w:val="0"/>
        <w:jc w:val="both"/>
        <w:rPr>
          <w:sz w:val="22"/>
          <w:szCs w:val="22"/>
          <w:u w:val="single"/>
        </w:rPr>
      </w:pPr>
      <w:r w:rsidRPr="000D540C">
        <w:rPr>
          <w:sz w:val="22"/>
          <w:szCs w:val="22"/>
          <w:u w:val="single"/>
        </w:rPr>
        <w:t>Besucher</w:t>
      </w:r>
    </w:p>
    <w:p w:rsidR="000D540C" w:rsidRPr="000D540C" w:rsidRDefault="000D540C" w:rsidP="00582423">
      <w:pPr>
        <w:widowControl w:val="0"/>
        <w:jc w:val="both"/>
        <w:rPr>
          <w:sz w:val="22"/>
          <w:szCs w:val="22"/>
        </w:rPr>
      </w:pPr>
      <w:r w:rsidRPr="000D540C">
        <w:rPr>
          <w:sz w:val="22"/>
          <w:szCs w:val="22"/>
        </w:rPr>
        <w:t>Im Jahresverlauf 2017 wurden knapp 25.000 Besucher und Gäste in den verschiedenen Nationalparkeinrichtungen bzw. als Teilnehmer naturkundlicher Angebote der Naturwacht, der Natur- und Landschafts- sowie der Kanuführer und anderer Anbieter registriert.</w:t>
      </w:r>
    </w:p>
    <w:p w:rsidR="000D540C" w:rsidRDefault="000D540C" w:rsidP="00582423">
      <w:pPr>
        <w:widowControl w:val="0"/>
        <w:jc w:val="both"/>
        <w:rPr>
          <w:sz w:val="22"/>
          <w:szCs w:val="22"/>
        </w:rPr>
      </w:pPr>
      <w:r w:rsidRPr="000D540C">
        <w:rPr>
          <w:sz w:val="22"/>
          <w:szCs w:val="22"/>
        </w:rPr>
        <w:t>Davon nutzten 17.000 Besucher die Ausstellung im Nationalparkhaus und ca. 8.000 Gä</w:t>
      </w:r>
      <w:r w:rsidRPr="000D540C">
        <w:rPr>
          <w:sz w:val="22"/>
          <w:szCs w:val="22"/>
        </w:rPr>
        <w:t>s</w:t>
      </w:r>
      <w:r w:rsidRPr="000D540C">
        <w:rPr>
          <w:sz w:val="22"/>
          <w:szCs w:val="22"/>
        </w:rPr>
        <w:t xml:space="preserve">te waren Teilnehmer verschiedenster naturkundlicher Angebote. Damit blieb die Rolle des Nationalparks als wichtiges touristisches Ausflugsziel im Norden Brandenburgs erhalten, wobei </w:t>
      </w:r>
      <w:r w:rsidR="0076013A">
        <w:rPr>
          <w:sz w:val="22"/>
          <w:szCs w:val="22"/>
        </w:rPr>
        <w:t>im Vergleich zum</w:t>
      </w:r>
      <w:r w:rsidRPr="000D540C">
        <w:rPr>
          <w:sz w:val="22"/>
          <w:szCs w:val="22"/>
        </w:rPr>
        <w:t xml:space="preserve"> Vorjahr ein leichter Rückgang zu verzeichnen ist.</w:t>
      </w:r>
    </w:p>
    <w:p w:rsidR="003B13A5" w:rsidRPr="00582423" w:rsidRDefault="007C1BBA" w:rsidP="00582423">
      <w:pPr>
        <w:jc w:val="both"/>
        <w:rPr>
          <w:rFonts w:cs="Arial"/>
          <w:sz w:val="22"/>
          <w:szCs w:val="22"/>
          <w:u w:val="single"/>
        </w:rPr>
      </w:pPr>
      <w:r w:rsidRPr="00582423">
        <w:rPr>
          <w:rFonts w:cs="Arial"/>
          <w:sz w:val="22"/>
          <w:szCs w:val="22"/>
          <w:u w:val="single"/>
        </w:rPr>
        <w:lastRenderedPageBreak/>
        <w:t>Naturwacht</w:t>
      </w:r>
    </w:p>
    <w:p w:rsidR="007C1BBA" w:rsidRPr="00582423" w:rsidRDefault="007C1BBA" w:rsidP="00582423">
      <w:pPr>
        <w:jc w:val="both"/>
        <w:rPr>
          <w:rFonts w:cs="Arial"/>
          <w:sz w:val="22"/>
          <w:szCs w:val="22"/>
          <w:u w:val="single"/>
        </w:rPr>
      </w:pPr>
    </w:p>
    <w:p w:rsidR="007C1BBA" w:rsidRPr="00582423" w:rsidRDefault="007C1BBA" w:rsidP="00582423">
      <w:pPr>
        <w:jc w:val="both"/>
        <w:rPr>
          <w:rFonts w:cs="Arial"/>
          <w:sz w:val="22"/>
          <w:szCs w:val="22"/>
        </w:rPr>
      </w:pPr>
      <w:r w:rsidRPr="00582423">
        <w:rPr>
          <w:rFonts w:cs="Arial"/>
          <w:sz w:val="22"/>
          <w:szCs w:val="22"/>
        </w:rPr>
        <w:t xml:space="preserve">Die </w:t>
      </w:r>
      <w:r w:rsidR="007805F5">
        <w:rPr>
          <w:rFonts w:cs="Arial"/>
          <w:sz w:val="22"/>
          <w:szCs w:val="22"/>
        </w:rPr>
        <w:t>Haupta</w:t>
      </w:r>
      <w:r w:rsidRPr="00582423">
        <w:rPr>
          <w:rFonts w:cs="Arial"/>
          <w:sz w:val="22"/>
          <w:szCs w:val="22"/>
        </w:rPr>
        <w:t xml:space="preserve">rbeitsfelder der Naturwacht </w:t>
      </w:r>
      <w:r w:rsidR="00CD067C">
        <w:rPr>
          <w:rFonts w:cs="Arial"/>
          <w:sz w:val="22"/>
          <w:szCs w:val="22"/>
        </w:rPr>
        <w:t>2017</w:t>
      </w:r>
      <w:r w:rsidR="007805F5">
        <w:rPr>
          <w:rFonts w:cs="Arial"/>
          <w:sz w:val="22"/>
          <w:szCs w:val="22"/>
        </w:rPr>
        <w:t>.</w:t>
      </w:r>
    </w:p>
    <w:p w:rsidR="007C1BBA" w:rsidRPr="00582423" w:rsidRDefault="007C1BBA" w:rsidP="00582423">
      <w:pPr>
        <w:pStyle w:val="Listenabsatz"/>
        <w:numPr>
          <w:ilvl w:val="0"/>
          <w:numId w:val="19"/>
        </w:numPr>
        <w:tabs>
          <w:tab w:val="clear" w:pos="1065"/>
          <w:tab w:val="num" w:pos="567"/>
        </w:tabs>
        <w:ind w:left="567" w:hanging="567"/>
        <w:jc w:val="both"/>
        <w:rPr>
          <w:rFonts w:cs="Arial"/>
          <w:sz w:val="22"/>
          <w:szCs w:val="22"/>
        </w:rPr>
      </w:pPr>
      <w:r w:rsidRPr="00582423">
        <w:rPr>
          <w:rFonts w:cs="Arial"/>
          <w:sz w:val="22"/>
          <w:szCs w:val="22"/>
        </w:rPr>
        <w:t>25%</w:t>
      </w:r>
      <w:r w:rsidRPr="00582423">
        <w:rPr>
          <w:sz w:val="22"/>
          <w:szCs w:val="22"/>
        </w:rPr>
        <w:t xml:space="preserve"> </w:t>
      </w:r>
      <w:r w:rsidRPr="00582423">
        <w:rPr>
          <w:rFonts w:cs="Arial"/>
          <w:sz w:val="22"/>
          <w:szCs w:val="22"/>
        </w:rPr>
        <w:t>Öffentlichkeitsarbeit und Umweltbildung</w:t>
      </w:r>
    </w:p>
    <w:p w:rsidR="00582423" w:rsidRPr="00582423" w:rsidRDefault="00582423" w:rsidP="00582423">
      <w:pPr>
        <w:pStyle w:val="Listenabsatz"/>
        <w:numPr>
          <w:ilvl w:val="0"/>
          <w:numId w:val="19"/>
        </w:numPr>
        <w:tabs>
          <w:tab w:val="clear" w:pos="1065"/>
          <w:tab w:val="num" w:pos="567"/>
        </w:tabs>
        <w:ind w:left="567" w:hanging="567"/>
        <w:jc w:val="both"/>
        <w:rPr>
          <w:rFonts w:cs="Arial"/>
          <w:sz w:val="22"/>
          <w:szCs w:val="22"/>
        </w:rPr>
      </w:pPr>
      <w:r w:rsidRPr="00582423">
        <w:rPr>
          <w:rFonts w:cs="Arial"/>
          <w:sz w:val="22"/>
          <w:szCs w:val="22"/>
        </w:rPr>
        <w:t>20%</w:t>
      </w:r>
      <w:r w:rsidRPr="00582423">
        <w:rPr>
          <w:sz w:val="22"/>
          <w:szCs w:val="22"/>
        </w:rPr>
        <w:t xml:space="preserve"> </w:t>
      </w:r>
      <w:r w:rsidRPr="00582423">
        <w:rPr>
          <w:rFonts w:cs="Arial"/>
          <w:sz w:val="22"/>
          <w:szCs w:val="22"/>
        </w:rPr>
        <w:t>die Betreuung im Nationalparkhaus (Besucherzentrum)</w:t>
      </w:r>
    </w:p>
    <w:p w:rsidR="00582423" w:rsidRPr="00582423" w:rsidRDefault="00582423" w:rsidP="00582423">
      <w:pPr>
        <w:pStyle w:val="Listenabsatz"/>
        <w:numPr>
          <w:ilvl w:val="0"/>
          <w:numId w:val="19"/>
        </w:numPr>
        <w:tabs>
          <w:tab w:val="clear" w:pos="1065"/>
          <w:tab w:val="num" w:pos="567"/>
        </w:tabs>
        <w:ind w:left="567" w:hanging="567"/>
        <w:jc w:val="both"/>
        <w:rPr>
          <w:rFonts w:cs="Arial"/>
          <w:sz w:val="22"/>
          <w:szCs w:val="22"/>
        </w:rPr>
      </w:pPr>
      <w:r w:rsidRPr="00582423">
        <w:rPr>
          <w:rFonts w:cs="Arial"/>
          <w:sz w:val="22"/>
          <w:szCs w:val="22"/>
        </w:rPr>
        <w:t>28% Gebietskontrolle</w:t>
      </w:r>
    </w:p>
    <w:p w:rsidR="007C1BBA" w:rsidRPr="00CD067C" w:rsidRDefault="00CD067C" w:rsidP="00CD067C">
      <w:pPr>
        <w:tabs>
          <w:tab w:val="num" w:pos="567"/>
        </w:tabs>
        <w:jc w:val="both"/>
        <w:rPr>
          <w:rFonts w:cs="Arial"/>
          <w:sz w:val="22"/>
          <w:szCs w:val="22"/>
        </w:rPr>
      </w:pPr>
      <w:r>
        <w:rPr>
          <w:rFonts w:cs="Arial"/>
          <w:sz w:val="22"/>
          <w:szCs w:val="22"/>
        </w:rPr>
        <w:t>Darüber hinaus waren das Umwelt-M</w:t>
      </w:r>
      <w:r w:rsidR="00582423" w:rsidRPr="00CD067C">
        <w:rPr>
          <w:rFonts w:cs="Arial"/>
          <w:sz w:val="22"/>
          <w:szCs w:val="22"/>
        </w:rPr>
        <w:t>onitoring</w:t>
      </w:r>
      <w:r w:rsidRPr="00CD067C">
        <w:rPr>
          <w:rFonts w:cs="Arial"/>
          <w:sz w:val="22"/>
          <w:szCs w:val="22"/>
        </w:rPr>
        <w:t xml:space="preserve"> und </w:t>
      </w:r>
      <w:r>
        <w:rPr>
          <w:rFonts w:cs="Arial"/>
          <w:sz w:val="22"/>
          <w:szCs w:val="22"/>
        </w:rPr>
        <w:t xml:space="preserve">der </w:t>
      </w:r>
      <w:r w:rsidRPr="00CD067C">
        <w:rPr>
          <w:rFonts w:cs="Arial"/>
          <w:sz w:val="22"/>
          <w:szCs w:val="22"/>
        </w:rPr>
        <w:t>B</w:t>
      </w:r>
      <w:r w:rsidR="00582423" w:rsidRPr="00CD067C">
        <w:rPr>
          <w:rFonts w:cs="Arial"/>
          <w:sz w:val="22"/>
          <w:szCs w:val="22"/>
        </w:rPr>
        <w:t xml:space="preserve">au und </w:t>
      </w:r>
      <w:r>
        <w:rPr>
          <w:rFonts w:cs="Arial"/>
          <w:sz w:val="22"/>
          <w:szCs w:val="22"/>
        </w:rPr>
        <w:t xml:space="preserve">die </w:t>
      </w:r>
      <w:r w:rsidR="00582423" w:rsidRPr="00CD067C">
        <w:rPr>
          <w:rFonts w:cs="Arial"/>
          <w:sz w:val="22"/>
          <w:szCs w:val="22"/>
        </w:rPr>
        <w:t>Reparatur von Bes</w:t>
      </w:r>
      <w:r w:rsidR="00582423" w:rsidRPr="00CD067C">
        <w:rPr>
          <w:rFonts w:cs="Arial"/>
          <w:sz w:val="22"/>
          <w:szCs w:val="22"/>
        </w:rPr>
        <w:t>u</w:t>
      </w:r>
      <w:r w:rsidR="00582423" w:rsidRPr="00CD067C">
        <w:rPr>
          <w:rFonts w:cs="Arial"/>
          <w:sz w:val="22"/>
          <w:szCs w:val="22"/>
        </w:rPr>
        <w:t>cher</w:t>
      </w:r>
      <w:r w:rsidR="0076013A">
        <w:rPr>
          <w:rFonts w:cs="Arial"/>
          <w:sz w:val="22"/>
          <w:szCs w:val="22"/>
        </w:rPr>
        <w:t>leitsystem</w:t>
      </w:r>
      <w:r w:rsidR="007805F5">
        <w:rPr>
          <w:rFonts w:cs="Arial"/>
          <w:sz w:val="22"/>
          <w:szCs w:val="22"/>
        </w:rPr>
        <w:t>en</w:t>
      </w:r>
      <w:r w:rsidRPr="00CD067C">
        <w:rPr>
          <w:rFonts w:cs="Arial"/>
          <w:sz w:val="22"/>
          <w:szCs w:val="22"/>
        </w:rPr>
        <w:t xml:space="preserve"> </w:t>
      </w:r>
      <w:r w:rsidR="0076013A">
        <w:rPr>
          <w:rFonts w:cs="Arial"/>
          <w:sz w:val="22"/>
          <w:szCs w:val="22"/>
        </w:rPr>
        <w:t xml:space="preserve">wichtige </w:t>
      </w:r>
      <w:r>
        <w:rPr>
          <w:rFonts w:cs="Arial"/>
          <w:sz w:val="22"/>
          <w:szCs w:val="22"/>
        </w:rPr>
        <w:t>Schwerpunkte.</w:t>
      </w:r>
    </w:p>
    <w:p w:rsidR="007C1BBA" w:rsidRPr="00582423" w:rsidRDefault="007C1BBA" w:rsidP="00582423">
      <w:pPr>
        <w:jc w:val="both"/>
        <w:rPr>
          <w:rFonts w:cs="Arial"/>
          <w:sz w:val="22"/>
          <w:szCs w:val="22"/>
        </w:rPr>
      </w:pPr>
    </w:p>
    <w:p w:rsidR="00582423" w:rsidRDefault="007C1BBA" w:rsidP="00582423">
      <w:pPr>
        <w:pStyle w:val="KeinLeerraum"/>
        <w:jc w:val="both"/>
        <w:rPr>
          <w:rFonts w:ascii="Arial Narrow" w:hAnsi="Arial Narrow" w:cs="Arial"/>
        </w:rPr>
      </w:pPr>
      <w:r w:rsidRPr="00582423">
        <w:rPr>
          <w:rFonts w:ascii="Arial Narrow" w:hAnsi="Arial Narrow" w:cs="Arial"/>
        </w:rPr>
        <w:t>Im Jahr 2017 nahmen 13 Kinder und Jugendliche am Programm der Kinder- und Jugen</w:t>
      </w:r>
      <w:r w:rsidRPr="00582423">
        <w:rPr>
          <w:rFonts w:ascii="Arial Narrow" w:hAnsi="Arial Narrow" w:cs="Arial"/>
        </w:rPr>
        <w:t>d</w:t>
      </w:r>
      <w:r w:rsidRPr="00582423">
        <w:rPr>
          <w:rFonts w:ascii="Arial Narrow" w:hAnsi="Arial Narrow" w:cs="Arial"/>
        </w:rPr>
        <w:t>gruppe „Kiebitze“ teil.</w:t>
      </w:r>
      <w:r w:rsidR="00582423">
        <w:rPr>
          <w:rFonts w:ascii="Arial Narrow" w:hAnsi="Arial Narrow" w:cs="Arial"/>
        </w:rPr>
        <w:t xml:space="preserve"> Die Gruppe wurde um vier neue Mitglieder erweitert.</w:t>
      </w:r>
      <w:r w:rsidR="00CD067C">
        <w:rPr>
          <w:rFonts w:ascii="Arial Narrow" w:hAnsi="Arial Narrow" w:cs="Arial"/>
        </w:rPr>
        <w:t xml:space="preserve"> </w:t>
      </w:r>
    </w:p>
    <w:p w:rsidR="00582423" w:rsidRDefault="00582423" w:rsidP="00582423">
      <w:pPr>
        <w:pStyle w:val="KeinLeerraum"/>
        <w:jc w:val="both"/>
        <w:rPr>
          <w:rFonts w:ascii="Arial Narrow" w:hAnsi="Arial Narrow" w:cs="Arial"/>
        </w:rPr>
      </w:pPr>
    </w:p>
    <w:p w:rsidR="007C1BBA" w:rsidRPr="00582423" w:rsidRDefault="00582423" w:rsidP="00582423">
      <w:pPr>
        <w:pStyle w:val="KeinLeerraum"/>
        <w:jc w:val="both"/>
        <w:rPr>
          <w:rFonts w:ascii="Arial Narrow" w:hAnsi="Arial Narrow" w:cs="Arial"/>
        </w:rPr>
      </w:pPr>
      <w:r>
        <w:rPr>
          <w:rFonts w:ascii="Arial Narrow" w:hAnsi="Arial Narrow" w:cs="Arial"/>
        </w:rPr>
        <w:t xml:space="preserve">Während der </w:t>
      </w:r>
      <w:r w:rsidR="007C1BBA" w:rsidRPr="00582423">
        <w:rPr>
          <w:rFonts w:ascii="Arial Narrow" w:hAnsi="Arial Narrow" w:cs="Arial"/>
        </w:rPr>
        <w:t>Gebiets</w:t>
      </w:r>
      <w:r w:rsidR="00653EAE">
        <w:rPr>
          <w:rFonts w:ascii="Arial Narrow" w:hAnsi="Arial Narrow" w:cs="Arial"/>
        </w:rPr>
        <w:t>kontrollen</w:t>
      </w:r>
      <w:r w:rsidR="007C1BBA" w:rsidRPr="00582423">
        <w:rPr>
          <w:rFonts w:ascii="Arial Narrow" w:hAnsi="Arial Narrow" w:cs="Arial"/>
        </w:rPr>
        <w:t xml:space="preserve"> wurden im </w:t>
      </w:r>
      <w:r>
        <w:rPr>
          <w:rFonts w:ascii="Arial Narrow" w:hAnsi="Arial Narrow" w:cs="Arial"/>
        </w:rPr>
        <w:t>Jahresverlauf</w:t>
      </w:r>
      <w:r w:rsidR="007C1BBA" w:rsidRPr="00582423">
        <w:rPr>
          <w:rFonts w:ascii="Arial Narrow" w:hAnsi="Arial Narrow" w:cs="Arial"/>
        </w:rPr>
        <w:t xml:space="preserve"> 91 Verstöße</w:t>
      </w:r>
      <w:r w:rsidR="0076013A">
        <w:rPr>
          <w:rFonts w:ascii="Arial Narrow" w:hAnsi="Arial Narrow" w:cs="Arial"/>
        </w:rPr>
        <w:t xml:space="preserve"> gegen das Nati</w:t>
      </w:r>
      <w:r w:rsidR="0076013A">
        <w:rPr>
          <w:rFonts w:ascii="Arial Narrow" w:hAnsi="Arial Narrow" w:cs="Arial"/>
        </w:rPr>
        <w:t>o</w:t>
      </w:r>
      <w:r w:rsidR="0076013A">
        <w:rPr>
          <w:rFonts w:ascii="Arial Narrow" w:hAnsi="Arial Narrow" w:cs="Arial"/>
        </w:rPr>
        <w:t>nalparkgesetz</w:t>
      </w:r>
      <w:r w:rsidR="007C1BBA" w:rsidRPr="00582423">
        <w:rPr>
          <w:rFonts w:ascii="Arial Narrow" w:hAnsi="Arial Narrow" w:cs="Arial"/>
        </w:rPr>
        <w:t xml:space="preserve"> </w:t>
      </w:r>
      <w:r w:rsidR="007805F5">
        <w:rPr>
          <w:rFonts w:ascii="Arial Narrow" w:hAnsi="Arial Narrow" w:cs="Arial"/>
        </w:rPr>
        <w:t xml:space="preserve">und andere Rechtsvorschriften </w:t>
      </w:r>
      <w:r w:rsidR="007C1BBA" w:rsidRPr="00582423">
        <w:rPr>
          <w:rFonts w:ascii="Arial Narrow" w:hAnsi="Arial Narrow" w:cs="Arial"/>
        </w:rPr>
        <w:t xml:space="preserve">festgestellt und </w:t>
      </w:r>
      <w:r w:rsidR="007805F5">
        <w:rPr>
          <w:rFonts w:ascii="Arial Narrow" w:hAnsi="Arial Narrow" w:cs="Arial"/>
        </w:rPr>
        <w:t xml:space="preserve">davon </w:t>
      </w:r>
      <w:r w:rsidR="007C1BBA" w:rsidRPr="00582423">
        <w:rPr>
          <w:rFonts w:ascii="Arial Narrow" w:hAnsi="Arial Narrow" w:cs="Arial"/>
        </w:rPr>
        <w:t>20 zur Anzeige g</w:t>
      </w:r>
      <w:r w:rsidR="007C1BBA" w:rsidRPr="00582423">
        <w:rPr>
          <w:rFonts w:ascii="Arial Narrow" w:hAnsi="Arial Narrow" w:cs="Arial"/>
        </w:rPr>
        <w:t>e</w:t>
      </w:r>
      <w:r w:rsidR="007C1BBA" w:rsidRPr="00582423">
        <w:rPr>
          <w:rFonts w:ascii="Arial Narrow" w:hAnsi="Arial Narrow" w:cs="Arial"/>
        </w:rPr>
        <w:t xml:space="preserve">bracht. </w:t>
      </w:r>
      <w:r w:rsidR="0076013A">
        <w:rPr>
          <w:rFonts w:ascii="Arial Narrow" w:hAnsi="Arial Narrow" w:cs="Arial"/>
        </w:rPr>
        <w:t>Über</w:t>
      </w:r>
      <w:r w:rsidR="007C1BBA" w:rsidRPr="00582423">
        <w:rPr>
          <w:rFonts w:ascii="Arial Narrow" w:hAnsi="Arial Narrow" w:cs="Arial"/>
        </w:rPr>
        <w:t xml:space="preserve">wiegend handelt es sich bei den Verstößen um </w:t>
      </w:r>
      <w:r w:rsidR="0076013A">
        <w:rPr>
          <w:rFonts w:ascii="Arial Narrow" w:hAnsi="Arial Narrow" w:cs="Arial"/>
        </w:rPr>
        <w:t>das Nichtanleinen von</w:t>
      </w:r>
      <w:r w:rsidR="007C1BBA" w:rsidRPr="00582423">
        <w:rPr>
          <w:rFonts w:ascii="Arial Narrow" w:hAnsi="Arial Narrow" w:cs="Arial"/>
        </w:rPr>
        <w:t xml:space="preserve"> Hu</w:t>
      </w:r>
      <w:r w:rsidR="007C1BBA" w:rsidRPr="00582423">
        <w:rPr>
          <w:rFonts w:ascii="Arial Narrow" w:hAnsi="Arial Narrow" w:cs="Arial"/>
        </w:rPr>
        <w:t>n</w:t>
      </w:r>
      <w:r w:rsidR="007C1BBA" w:rsidRPr="00582423">
        <w:rPr>
          <w:rFonts w:ascii="Arial Narrow" w:hAnsi="Arial Narrow" w:cs="Arial"/>
        </w:rPr>
        <w:t>de</w:t>
      </w:r>
      <w:r w:rsidR="0076013A">
        <w:rPr>
          <w:rFonts w:ascii="Arial Narrow" w:hAnsi="Arial Narrow" w:cs="Arial"/>
        </w:rPr>
        <w:t>n</w:t>
      </w:r>
      <w:r w:rsidR="007C1BBA" w:rsidRPr="00582423">
        <w:rPr>
          <w:rFonts w:ascii="Arial Narrow" w:hAnsi="Arial Narrow" w:cs="Arial"/>
        </w:rPr>
        <w:t>, um den Diebstahl von Infotafeln und Nationalparkschildern, um Sachbeschädigu</w:t>
      </w:r>
      <w:r w:rsidR="007C1BBA" w:rsidRPr="00582423">
        <w:rPr>
          <w:rFonts w:ascii="Arial Narrow" w:hAnsi="Arial Narrow" w:cs="Arial"/>
        </w:rPr>
        <w:t>n</w:t>
      </w:r>
      <w:r w:rsidR="007C1BBA" w:rsidRPr="00582423">
        <w:rPr>
          <w:rFonts w:ascii="Arial Narrow" w:hAnsi="Arial Narrow" w:cs="Arial"/>
        </w:rPr>
        <w:t xml:space="preserve">gen </w:t>
      </w:r>
      <w:r w:rsidR="007805F5">
        <w:rPr>
          <w:rFonts w:ascii="Arial Narrow" w:hAnsi="Arial Narrow" w:cs="Arial"/>
        </w:rPr>
        <w:t xml:space="preserve">an der touristischen Infrastruktur </w:t>
      </w:r>
      <w:r w:rsidR="007C1BBA" w:rsidRPr="00582423">
        <w:rPr>
          <w:rFonts w:ascii="Arial Narrow" w:hAnsi="Arial Narrow" w:cs="Arial"/>
        </w:rPr>
        <w:t xml:space="preserve">und </w:t>
      </w:r>
      <w:r w:rsidR="0076013A">
        <w:rPr>
          <w:rFonts w:ascii="Arial Narrow" w:hAnsi="Arial Narrow" w:cs="Arial"/>
        </w:rPr>
        <w:t xml:space="preserve">die Missachtungen des </w:t>
      </w:r>
      <w:r w:rsidR="007C1BBA" w:rsidRPr="00582423">
        <w:rPr>
          <w:rFonts w:ascii="Arial Narrow" w:hAnsi="Arial Narrow" w:cs="Arial"/>
        </w:rPr>
        <w:t>Wegegebots</w:t>
      </w:r>
      <w:r w:rsidR="00253A72">
        <w:rPr>
          <w:rFonts w:ascii="Arial Narrow" w:hAnsi="Arial Narrow" w:cs="Arial"/>
        </w:rPr>
        <w:t xml:space="preserve"> für Kraf</w:t>
      </w:r>
      <w:r w:rsidR="00253A72">
        <w:rPr>
          <w:rFonts w:ascii="Arial Narrow" w:hAnsi="Arial Narrow" w:cs="Arial"/>
        </w:rPr>
        <w:t>t</w:t>
      </w:r>
      <w:r w:rsidR="00253A72">
        <w:rPr>
          <w:rFonts w:ascii="Arial Narrow" w:hAnsi="Arial Narrow" w:cs="Arial"/>
        </w:rPr>
        <w:t>fahrzeuge</w:t>
      </w:r>
      <w:r w:rsidR="007C1BBA" w:rsidRPr="00582423">
        <w:rPr>
          <w:rFonts w:ascii="Arial Narrow" w:hAnsi="Arial Narrow" w:cs="Arial"/>
        </w:rPr>
        <w:t>.</w:t>
      </w:r>
    </w:p>
    <w:p w:rsidR="007C1BBA" w:rsidRPr="00582423" w:rsidRDefault="007C1BBA" w:rsidP="00582423">
      <w:pPr>
        <w:jc w:val="both"/>
        <w:rPr>
          <w:rFonts w:cs="Arial"/>
          <w:sz w:val="22"/>
          <w:szCs w:val="22"/>
        </w:rPr>
      </w:pPr>
    </w:p>
    <w:p w:rsidR="00FD5AE2" w:rsidRPr="00582423" w:rsidRDefault="00FD5AE2" w:rsidP="00582423">
      <w:pPr>
        <w:jc w:val="both"/>
        <w:rPr>
          <w:rFonts w:cs="Arial"/>
          <w:sz w:val="22"/>
          <w:szCs w:val="22"/>
        </w:rPr>
      </w:pPr>
    </w:p>
    <w:p w:rsidR="007F7931" w:rsidRPr="00582423" w:rsidRDefault="00C04545" w:rsidP="00582423">
      <w:pPr>
        <w:autoSpaceDE w:val="0"/>
        <w:autoSpaceDN w:val="0"/>
        <w:adjustRightInd w:val="0"/>
        <w:jc w:val="both"/>
        <w:rPr>
          <w:rFonts w:cs="Arial"/>
          <w:b/>
          <w:sz w:val="22"/>
          <w:szCs w:val="22"/>
        </w:rPr>
      </w:pPr>
      <w:r w:rsidRPr="00582423">
        <w:rPr>
          <w:rFonts w:cs="Arial"/>
          <w:b/>
          <w:sz w:val="22"/>
          <w:szCs w:val="22"/>
        </w:rPr>
        <w:t>Vorhaben 2018</w:t>
      </w:r>
    </w:p>
    <w:p w:rsidR="007F7931" w:rsidRDefault="007F7931" w:rsidP="00582423">
      <w:pPr>
        <w:autoSpaceDE w:val="0"/>
        <w:autoSpaceDN w:val="0"/>
        <w:adjustRightInd w:val="0"/>
        <w:jc w:val="both"/>
        <w:rPr>
          <w:rFonts w:cs="Arial"/>
          <w:sz w:val="22"/>
          <w:szCs w:val="22"/>
        </w:rPr>
      </w:pPr>
    </w:p>
    <w:p w:rsidR="00CD067C" w:rsidRPr="00CD067C" w:rsidRDefault="00CD067C" w:rsidP="00582423">
      <w:pPr>
        <w:autoSpaceDE w:val="0"/>
        <w:autoSpaceDN w:val="0"/>
        <w:adjustRightInd w:val="0"/>
        <w:jc w:val="both"/>
        <w:rPr>
          <w:rFonts w:cs="Arial"/>
          <w:sz w:val="22"/>
          <w:szCs w:val="22"/>
          <w:u w:val="single"/>
        </w:rPr>
      </w:pPr>
      <w:r w:rsidRPr="00CD067C">
        <w:rPr>
          <w:rFonts w:cs="Arial"/>
          <w:sz w:val="22"/>
          <w:szCs w:val="22"/>
          <w:u w:val="single"/>
        </w:rPr>
        <w:t>Umwelt</w:t>
      </w:r>
      <w:r>
        <w:rPr>
          <w:rFonts w:cs="Arial"/>
          <w:sz w:val="22"/>
          <w:szCs w:val="22"/>
          <w:u w:val="single"/>
        </w:rPr>
        <w:t>-M</w:t>
      </w:r>
      <w:r w:rsidRPr="00CD067C">
        <w:rPr>
          <w:rFonts w:cs="Arial"/>
          <w:sz w:val="22"/>
          <w:szCs w:val="22"/>
          <w:u w:val="single"/>
        </w:rPr>
        <w:t>onitoring</w:t>
      </w:r>
    </w:p>
    <w:p w:rsidR="00BA447F" w:rsidRDefault="00BA447F" w:rsidP="00BA447F">
      <w:pPr>
        <w:jc w:val="both"/>
        <w:rPr>
          <w:rFonts w:cs="Arial"/>
          <w:sz w:val="22"/>
          <w:szCs w:val="22"/>
        </w:rPr>
      </w:pPr>
      <w:r w:rsidRPr="00582423">
        <w:rPr>
          <w:rFonts w:cs="Arial"/>
          <w:sz w:val="22"/>
          <w:szCs w:val="22"/>
        </w:rPr>
        <w:t>Im Ergebnis des wissenschaftlichen Umwelt</w:t>
      </w:r>
      <w:r w:rsidR="00CD067C">
        <w:rPr>
          <w:rFonts w:cs="Arial"/>
          <w:sz w:val="22"/>
          <w:szCs w:val="22"/>
        </w:rPr>
        <w:t>-M</w:t>
      </w:r>
      <w:r w:rsidRPr="00582423">
        <w:rPr>
          <w:rFonts w:cs="Arial"/>
          <w:sz w:val="22"/>
          <w:szCs w:val="22"/>
        </w:rPr>
        <w:t xml:space="preserve">onitorings </w:t>
      </w:r>
      <w:r w:rsidR="00CD067C">
        <w:rPr>
          <w:rFonts w:cs="Arial"/>
          <w:sz w:val="22"/>
          <w:szCs w:val="22"/>
        </w:rPr>
        <w:t>wird</w:t>
      </w:r>
      <w:r w:rsidRPr="00582423">
        <w:rPr>
          <w:rFonts w:cs="Arial"/>
          <w:sz w:val="22"/>
          <w:szCs w:val="22"/>
        </w:rPr>
        <w:t xml:space="preserve"> 2018 der zweite Umweltb</w:t>
      </w:r>
      <w:r w:rsidRPr="00582423">
        <w:rPr>
          <w:rFonts w:cs="Arial"/>
          <w:sz w:val="22"/>
          <w:szCs w:val="22"/>
        </w:rPr>
        <w:t>e</w:t>
      </w:r>
      <w:r w:rsidRPr="00582423">
        <w:rPr>
          <w:rFonts w:cs="Arial"/>
          <w:sz w:val="22"/>
          <w:szCs w:val="22"/>
        </w:rPr>
        <w:t>richt zur Entwicklung von Natur und Landschaft im Nationalpark mit abgeleiteten M</w:t>
      </w:r>
      <w:r w:rsidRPr="00582423">
        <w:rPr>
          <w:rFonts w:cs="Arial"/>
          <w:sz w:val="22"/>
          <w:szCs w:val="22"/>
        </w:rPr>
        <w:t>a</w:t>
      </w:r>
      <w:r w:rsidRPr="00582423">
        <w:rPr>
          <w:rFonts w:cs="Arial"/>
          <w:sz w:val="22"/>
          <w:szCs w:val="22"/>
        </w:rPr>
        <w:t>nagementempfehlungen vorgelegt und veröffentlicht.</w:t>
      </w:r>
    </w:p>
    <w:p w:rsidR="00BA447F" w:rsidRDefault="00BA447F" w:rsidP="00BA447F">
      <w:pPr>
        <w:jc w:val="both"/>
        <w:rPr>
          <w:rFonts w:cs="Arial"/>
          <w:sz w:val="22"/>
          <w:szCs w:val="22"/>
        </w:rPr>
      </w:pPr>
    </w:p>
    <w:p w:rsidR="00CD067C" w:rsidRPr="00CD067C" w:rsidRDefault="00CD067C" w:rsidP="00BA447F">
      <w:pPr>
        <w:jc w:val="both"/>
        <w:rPr>
          <w:rFonts w:cs="Arial"/>
          <w:sz w:val="22"/>
          <w:szCs w:val="22"/>
          <w:u w:val="single"/>
        </w:rPr>
      </w:pPr>
      <w:r>
        <w:rPr>
          <w:rFonts w:cs="Arial"/>
          <w:sz w:val="22"/>
          <w:szCs w:val="22"/>
          <w:u w:val="single"/>
        </w:rPr>
        <w:t>Un</w:t>
      </w:r>
      <w:r w:rsidRPr="00CD067C">
        <w:rPr>
          <w:rFonts w:cs="Arial"/>
          <w:sz w:val="22"/>
          <w:szCs w:val="22"/>
          <w:u w:val="single"/>
        </w:rPr>
        <w:t>ternehmensflur</w:t>
      </w:r>
      <w:r w:rsidR="00253A72">
        <w:rPr>
          <w:rFonts w:cs="Arial"/>
          <w:sz w:val="22"/>
          <w:szCs w:val="22"/>
          <w:u w:val="single"/>
        </w:rPr>
        <w:t>bereinig</w:t>
      </w:r>
      <w:r w:rsidRPr="00CD067C">
        <w:rPr>
          <w:rFonts w:cs="Arial"/>
          <w:sz w:val="22"/>
          <w:szCs w:val="22"/>
          <w:u w:val="single"/>
        </w:rPr>
        <w:t>ungsverfahren</w:t>
      </w:r>
    </w:p>
    <w:p w:rsidR="00BA447F" w:rsidRPr="000D540C" w:rsidRDefault="00BA447F" w:rsidP="00BA447F">
      <w:pPr>
        <w:jc w:val="both"/>
        <w:rPr>
          <w:sz w:val="22"/>
          <w:szCs w:val="22"/>
        </w:rPr>
      </w:pPr>
      <w:r>
        <w:rPr>
          <w:sz w:val="22"/>
          <w:szCs w:val="22"/>
        </w:rPr>
        <w:t>A</w:t>
      </w:r>
      <w:r w:rsidRPr="000D540C">
        <w:rPr>
          <w:sz w:val="22"/>
          <w:szCs w:val="22"/>
        </w:rPr>
        <w:t xml:space="preserve">b Mitte 2018 </w:t>
      </w:r>
      <w:r>
        <w:rPr>
          <w:sz w:val="22"/>
          <w:szCs w:val="22"/>
        </w:rPr>
        <w:t xml:space="preserve">ist </w:t>
      </w:r>
      <w:r w:rsidRPr="000D540C">
        <w:rPr>
          <w:sz w:val="22"/>
          <w:szCs w:val="22"/>
        </w:rPr>
        <w:t xml:space="preserve">mit der </w:t>
      </w:r>
      <w:r>
        <w:rPr>
          <w:sz w:val="22"/>
          <w:szCs w:val="22"/>
        </w:rPr>
        <w:t xml:space="preserve">Fertigstellung </w:t>
      </w:r>
      <w:r w:rsidRPr="000D540C">
        <w:rPr>
          <w:sz w:val="22"/>
          <w:szCs w:val="22"/>
        </w:rPr>
        <w:t xml:space="preserve">der Planentwürfe </w:t>
      </w:r>
      <w:r>
        <w:rPr>
          <w:sz w:val="22"/>
          <w:szCs w:val="22"/>
        </w:rPr>
        <w:t xml:space="preserve">zur Flurneuordnung </w:t>
      </w:r>
      <w:r w:rsidRPr="000D540C">
        <w:rPr>
          <w:sz w:val="22"/>
          <w:szCs w:val="22"/>
        </w:rPr>
        <w:t xml:space="preserve">zu rechnen. Diese Entwürfe werden dann einer detaillierten Prüfung </w:t>
      </w:r>
      <w:r w:rsidR="00CD067C">
        <w:rPr>
          <w:sz w:val="22"/>
          <w:szCs w:val="22"/>
        </w:rPr>
        <w:t>durch das</w:t>
      </w:r>
      <w:r w:rsidRPr="000D540C">
        <w:rPr>
          <w:sz w:val="22"/>
          <w:szCs w:val="22"/>
        </w:rPr>
        <w:t xml:space="preserve"> L</w:t>
      </w:r>
      <w:r>
        <w:rPr>
          <w:sz w:val="22"/>
          <w:szCs w:val="22"/>
        </w:rPr>
        <w:t>andes</w:t>
      </w:r>
      <w:r w:rsidR="00CD067C">
        <w:rPr>
          <w:sz w:val="22"/>
          <w:szCs w:val="22"/>
        </w:rPr>
        <w:t>amt</w:t>
      </w:r>
      <w:r>
        <w:rPr>
          <w:sz w:val="22"/>
          <w:szCs w:val="22"/>
        </w:rPr>
        <w:t xml:space="preserve"> für Ländl</w:t>
      </w:r>
      <w:r>
        <w:rPr>
          <w:sz w:val="22"/>
          <w:szCs w:val="22"/>
        </w:rPr>
        <w:t>i</w:t>
      </w:r>
      <w:r>
        <w:rPr>
          <w:sz w:val="22"/>
          <w:szCs w:val="22"/>
        </w:rPr>
        <w:t>che Entwicklung, Landwirtschaft und Flurneuordnung (L</w:t>
      </w:r>
      <w:r w:rsidRPr="000D540C">
        <w:rPr>
          <w:sz w:val="22"/>
          <w:szCs w:val="22"/>
        </w:rPr>
        <w:t>ELF</w:t>
      </w:r>
      <w:r>
        <w:rPr>
          <w:sz w:val="22"/>
          <w:szCs w:val="22"/>
        </w:rPr>
        <w:t>)</w:t>
      </w:r>
      <w:r w:rsidRPr="000D540C">
        <w:rPr>
          <w:sz w:val="22"/>
          <w:szCs w:val="22"/>
        </w:rPr>
        <w:t xml:space="preserve"> </w:t>
      </w:r>
      <w:r>
        <w:rPr>
          <w:sz w:val="22"/>
          <w:szCs w:val="22"/>
        </w:rPr>
        <w:t xml:space="preserve">und </w:t>
      </w:r>
      <w:r w:rsidR="00CD067C">
        <w:rPr>
          <w:sz w:val="22"/>
          <w:szCs w:val="22"/>
        </w:rPr>
        <w:t xml:space="preserve">die </w:t>
      </w:r>
      <w:r>
        <w:rPr>
          <w:sz w:val="22"/>
          <w:szCs w:val="22"/>
        </w:rPr>
        <w:t>Nationalparkverwa</w:t>
      </w:r>
      <w:r>
        <w:rPr>
          <w:sz w:val="22"/>
          <w:szCs w:val="22"/>
        </w:rPr>
        <w:t>l</w:t>
      </w:r>
      <w:r>
        <w:rPr>
          <w:sz w:val="22"/>
          <w:szCs w:val="22"/>
        </w:rPr>
        <w:t xml:space="preserve">tung </w:t>
      </w:r>
      <w:r w:rsidRPr="000D540C">
        <w:rPr>
          <w:sz w:val="22"/>
          <w:szCs w:val="22"/>
        </w:rPr>
        <w:t>unterzogen. Nach Erledigung der im Ergebnis der Prüfung gegebenenfalls vera</w:t>
      </w:r>
      <w:r w:rsidRPr="000D540C">
        <w:rPr>
          <w:sz w:val="22"/>
          <w:szCs w:val="22"/>
        </w:rPr>
        <w:t>n</w:t>
      </w:r>
      <w:r w:rsidRPr="000D540C">
        <w:rPr>
          <w:sz w:val="22"/>
          <w:szCs w:val="22"/>
        </w:rPr>
        <w:t xml:space="preserve">lassten Überarbeitung ist die Bekanntgabe des </w:t>
      </w:r>
      <w:r>
        <w:rPr>
          <w:sz w:val="22"/>
          <w:szCs w:val="22"/>
        </w:rPr>
        <w:t xml:space="preserve">abschließenden </w:t>
      </w:r>
      <w:r w:rsidRPr="000D540C">
        <w:rPr>
          <w:sz w:val="22"/>
          <w:szCs w:val="22"/>
        </w:rPr>
        <w:t>Flurbereinig</w:t>
      </w:r>
      <w:r>
        <w:rPr>
          <w:sz w:val="22"/>
          <w:szCs w:val="22"/>
        </w:rPr>
        <w:t>ungsplanes ab 2019 zu erwarten.</w:t>
      </w:r>
    </w:p>
    <w:p w:rsidR="00BA447F" w:rsidRDefault="00BA447F" w:rsidP="00BA447F">
      <w:pPr>
        <w:jc w:val="both"/>
        <w:rPr>
          <w:rFonts w:cs="Arial"/>
          <w:sz w:val="22"/>
          <w:szCs w:val="22"/>
        </w:rPr>
      </w:pPr>
    </w:p>
    <w:p w:rsidR="00CD067C" w:rsidRPr="00306E7F" w:rsidRDefault="00CD067C" w:rsidP="00CD067C">
      <w:pPr>
        <w:autoSpaceDE w:val="0"/>
        <w:autoSpaceDN w:val="0"/>
        <w:adjustRightInd w:val="0"/>
        <w:jc w:val="both"/>
        <w:rPr>
          <w:sz w:val="22"/>
          <w:szCs w:val="22"/>
          <w:u w:val="single"/>
        </w:rPr>
      </w:pPr>
      <w:r w:rsidRPr="00306E7F">
        <w:rPr>
          <w:sz w:val="22"/>
          <w:szCs w:val="22"/>
          <w:u w:val="single"/>
        </w:rPr>
        <w:t>Wassermanagement - Öffnung Polder 10</w:t>
      </w:r>
    </w:p>
    <w:p w:rsidR="00D329D8" w:rsidRPr="00306E7F" w:rsidRDefault="00CD067C" w:rsidP="00CD067C">
      <w:pPr>
        <w:jc w:val="both"/>
        <w:rPr>
          <w:rFonts w:cs="Courier New"/>
          <w:sz w:val="22"/>
          <w:szCs w:val="22"/>
        </w:rPr>
      </w:pPr>
      <w:r>
        <w:rPr>
          <w:rFonts w:cs="Arial"/>
          <w:sz w:val="22"/>
          <w:szCs w:val="22"/>
        </w:rPr>
        <w:t xml:space="preserve">Die im letzten Jahr </w:t>
      </w:r>
      <w:r w:rsidR="00BA447F">
        <w:rPr>
          <w:rFonts w:cs="Arial"/>
          <w:sz w:val="22"/>
          <w:szCs w:val="22"/>
        </w:rPr>
        <w:t>begonnene</w:t>
      </w:r>
      <w:r>
        <w:rPr>
          <w:rFonts w:cs="Arial"/>
          <w:sz w:val="22"/>
          <w:szCs w:val="22"/>
        </w:rPr>
        <w:t xml:space="preserve">n Vorbereitungen zur </w:t>
      </w:r>
      <w:r w:rsidR="00D329D8" w:rsidRPr="00306E7F">
        <w:rPr>
          <w:rFonts w:cs="Courier New"/>
          <w:sz w:val="22"/>
          <w:szCs w:val="22"/>
        </w:rPr>
        <w:t>dauerhafte</w:t>
      </w:r>
      <w:r>
        <w:rPr>
          <w:rFonts w:cs="Courier New"/>
          <w:sz w:val="22"/>
          <w:szCs w:val="22"/>
        </w:rPr>
        <w:t>n</w:t>
      </w:r>
      <w:r w:rsidR="00D329D8" w:rsidRPr="00306E7F">
        <w:rPr>
          <w:rFonts w:cs="Courier New"/>
          <w:sz w:val="22"/>
          <w:szCs w:val="22"/>
        </w:rPr>
        <w:t xml:space="preserve"> Öffnung des Polders 10 </w:t>
      </w:r>
      <w:r>
        <w:rPr>
          <w:rFonts w:cs="Courier New"/>
          <w:sz w:val="22"/>
          <w:szCs w:val="22"/>
        </w:rPr>
        <w:t>sollen 2018 fortgeführt werden</w:t>
      </w:r>
      <w:r w:rsidR="00D329D8" w:rsidRPr="00306E7F">
        <w:rPr>
          <w:rFonts w:cs="Courier New"/>
          <w:sz w:val="22"/>
          <w:szCs w:val="22"/>
        </w:rPr>
        <w:t xml:space="preserve">. Nach einer wasserwirtschaftlichen Machbarkeitsstudie (WASY 2006) wurde die Durchführbarkeit dieses Projekts bestätigt. Aktuell ist der Schöpfwerksbetrieb schon eingestellt. Ein vorbereitendes Monitoring </w:t>
      </w:r>
      <w:r w:rsidR="00253A72">
        <w:rPr>
          <w:rFonts w:cs="Courier New"/>
          <w:sz w:val="22"/>
          <w:szCs w:val="22"/>
        </w:rPr>
        <w:t xml:space="preserve">zur </w:t>
      </w:r>
      <w:r w:rsidR="00D329D8" w:rsidRPr="00306E7F">
        <w:rPr>
          <w:rFonts w:cs="Courier New"/>
          <w:sz w:val="22"/>
          <w:szCs w:val="22"/>
        </w:rPr>
        <w:t xml:space="preserve">Erfassung des </w:t>
      </w:r>
      <w:proofErr w:type="spellStart"/>
      <w:r w:rsidR="00D329D8" w:rsidRPr="00306E7F">
        <w:rPr>
          <w:rFonts w:cs="Courier New"/>
          <w:sz w:val="22"/>
          <w:szCs w:val="22"/>
        </w:rPr>
        <w:t>status</w:t>
      </w:r>
      <w:proofErr w:type="spellEnd"/>
      <w:r w:rsidR="00D329D8" w:rsidRPr="00306E7F">
        <w:rPr>
          <w:rFonts w:cs="Courier New"/>
          <w:sz w:val="22"/>
          <w:szCs w:val="22"/>
        </w:rPr>
        <w:t xml:space="preserve"> quo</w:t>
      </w:r>
      <w:r w:rsidR="00253A72">
        <w:rPr>
          <w:rFonts w:cs="Courier New"/>
          <w:sz w:val="22"/>
          <w:szCs w:val="22"/>
        </w:rPr>
        <w:t xml:space="preserve"> der Grundwasserqualität ist abgeschlossen</w:t>
      </w:r>
      <w:r w:rsidR="00D329D8" w:rsidRPr="00306E7F">
        <w:rPr>
          <w:rFonts w:cs="Courier New"/>
          <w:sz w:val="22"/>
          <w:szCs w:val="22"/>
        </w:rPr>
        <w:t xml:space="preserve">. Die Betroffenheit </w:t>
      </w:r>
      <w:r w:rsidR="0076013A">
        <w:rPr>
          <w:rFonts w:cs="Courier New"/>
          <w:sz w:val="22"/>
          <w:szCs w:val="22"/>
        </w:rPr>
        <w:t>der landwir</w:t>
      </w:r>
      <w:r w:rsidR="0076013A">
        <w:rPr>
          <w:rFonts w:cs="Courier New"/>
          <w:sz w:val="22"/>
          <w:szCs w:val="22"/>
        </w:rPr>
        <w:t>t</w:t>
      </w:r>
      <w:r w:rsidR="0076013A">
        <w:rPr>
          <w:rFonts w:cs="Courier New"/>
          <w:sz w:val="22"/>
          <w:szCs w:val="22"/>
        </w:rPr>
        <w:t xml:space="preserve">schaftlichen Betriebe </w:t>
      </w:r>
      <w:r w:rsidR="00D329D8" w:rsidRPr="00306E7F">
        <w:rPr>
          <w:rFonts w:cs="Courier New"/>
          <w:sz w:val="22"/>
          <w:szCs w:val="22"/>
        </w:rPr>
        <w:t>wurde inzwischen mit der vorläufigen Besitzeinweisung im Unte</w:t>
      </w:r>
      <w:r w:rsidR="00D329D8" w:rsidRPr="00306E7F">
        <w:rPr>
          <w:rFonts w:cs="Courier New"/>
          <w:sz w:val="22"/>
          <w:szCs w:val="22"/>
        </w:rPr>
        <w:t>r</w:t>
      </w:r>
      <w:r w:rsidR="00D329D8" w:rsidRPr="00306E7F">
        <w:rPr>
          <w:rFonts w:cs="Courier New"/>
          <w:sz w:val="22"/>
          <w:szCs w:val="22"/>
        </w:rPr>
        <w:t xml:space="preserve">nehmensflurbereinigungsverfahren Unteres Odertal gelöst. Damit steht im laufenden Jahr </w:t>
      </w:r>
      <w:r w:rsidR="0076013A">
        <w:rPr>
          <w:rFonts w:cs="Courier New"/>
          <w:sz w:val="22"/>
          <w:szCs w:val="22"/>
        </w:rPr>
        <w:t>d</w:t>
      </w:r>
      <w:r w:rsidR="00D329D8" w:rsidRPr="00306E7F">
        <w:rPr>
          <w:rFonts w:cs="Courier New"/>
          <w:sz w:val="22"/>
          <w:szCs w:val="22"/>
        </w:rPr>
        <w:t>ie Beantragung und Durchführung des Genehmigungsverfa</w:t>
      </w:r>
      <w:r w:rsidR="0076013A">
        <w:rPr>
          <w:rFonts w:cs="Courier New"/>
          <w:sz w:val="22"/>
          <w:szCs w:val="22"/>
        </w:rPr>
        <w:t>hrens an.</w:t>
      </w:r>
    </w:p>
    <w:p w:rsidR="00BA447F" w:rsidRDefault="00BA447F" w:rsidP="00BA447F">
      <w:pPr>
        <w:jc w:val="both"/>
        <w:rPr>
          <w:rFonts w:cs="Arial"/>
          <w:sz w:val="22"/>
          <w:szCs w:val="22"/>
        </w:rPr>
      </w:pPr>
    </w:p>
    <w:p w:rsidR="00EF2596" w:rsidRPr="00EF2596" w:rsidRDefault="00EF2596" w:rsidP="00BA447F">
      <w:pPr>
        <w:jc w:val="both"/>
        <w:rPr>
          <w:rFonts w:cs="Arial"/>
          <w:sz w:val="22"/>
          <w:szCs w:val="22"/>
          <w:u w:val="single"/>
        </w:rPr>
      </w:pPr>
      <w:r w:rsidRPr="00EF2596">
        <w:rPr>
          <w:rFonts w:cs="Arial"/>
          <w:sz w:val="22"/>
          <w:szCs w:val="22"/>
          <w:u w:val="single"/>
        </w:rPr>
        <w:t>Tourismus</w:t>
      </w:r>
    </w:p>
    <w:p w:rsidR="00BA447F" w:rsidRDefault="00BA447F" w:rsidP="00BA447F">
      <w:pPr>
        <w:jc w:val="both"/>
        <w:rPr>
          <w:rFonts w:cs="Arial"/>
          <w:sz w:val="22"/>
          <w:szCs w:val="22"/>
        </w:rPr>
      </w:pPr>
      <w:r w:rsidRPr="00582423">
        <w:rPr>
          <w:rFonts w:cs="Arial"/>
          <w:sz w:val="22"/>
          <w:szCs w:val="22"/>
        </w:rPr>
        <w:t xml:space="preserve">Im Jahr 2018 soll nach Vorliegen des Bewilligungsbescheides das INTERREG </w:t>
      </w:r>
      <w:proofErr w:type="spellStart"/>
      <w:r w:rsidRPr="00582423">
        <w:rPr>
          <w:rFonts w:cs="Arial"/>
          <w:sz w:val="22"/>
          <w:szCs w:val="22"/>
        </w:rPr>
        <w:t>Va</w:t>
      </w:r>
      <w:proofErr w:type="spellEnd"/>
      <w:r w:rsidRPr="00582423">
        <w:rPr>
          <w:rFonts w:cs="Arial"/>
          <w:sz w:val="22"/>
          <w:szCs w:val="22"/>
        </w:rPr>
        <w:t xml:space="preserve"> – Pr</w:t>
      </w:r>
      <w:r w:rsidRPr="00582423">
        <w:rPr>
          <w:rFonts w:cs="Arial"/>
          <w:sz w:val="22"/>
          <w:szCs w:val="22"/>
        </w:rPr>
        <w:t>o</w:t>
      </w:r>
      <w:r w:rsidRPr="00582423">
        <w:rPr>
          <w:rFonts w:cs="Arial"/>
          <w:sz w:val="22"/>
          <w:szCs w:val="22"/>
        </w:rPr>
        <w:t>jekt „Nachhaltiger Wassertourismus im einzigartigen Unteren Odertal“ beginnen.</w:t>
      </w:r>
    </w:p>
    <w:p w:rsidR="00BA447F" w:rsidRDefault="00BA447F" w:rsidP="00BA447F">
      <w:pPr>
        <w:jc w:val="both"/>
        <w:rPr>
          <w:rFonts w:cs="Arial"/>
          <w:sz w:val="22"/>
          <w:szCs w:val="22"/>
        </w:rPr>
      </w:pPr>
    </w:p>
    <w:p w:rsidR="00BA447F" w:rsidRDefault="00EF2596" w:rsidP="00BA447F">
      <w:pPr>
        <w:jc w:val="both"/>
        <w:rPr>
          <w:rFonts w:cs="Arial"/>
          <w:sz w:val="22"/>
          <w:szCs w:val="22"/>
        </w:rPr>
      </w:pPr>
      <w:r>
        <w:rPr>
          <w:rFonts w:cs="Arial"/>
          <w:sz w:val="22"/>
          <w:szCs w:val="22"/>
        </w:rPr>
        <w:t xml:space="preserve">Der </w:t>
      </w:r>
      <w:r w:rsidR="00BA447F">
        <w:rPr>
          <w:rFonts w:cs="Arial"/>
          <w:sz w:val="22"/>
          <w:szCs w:val="22"/>
        </w:rPr>
        <w:t xml:space="preserve">Nationalpark hat zurzeit </w:t>
      </w:r>
      <w:r w:rsidR="00CD067C" w:rsidRPr="00EF2596">
        <w:rPr>
          <w:rFonts w:cs="Arial"/>
          <w:sz w:val="22"/>
          <w:szCs w:val="22"/>
        </w:rPr>
        <w:t>22</w:t>
      </w:r>
      <w:r w:rsidR="00BA447F" w:rsidRPr="00EF2596">
        <w:rPr>
          <w:rFonts w:cs="Arial"/>
          <w:sz w:val="22"/>
          <w:szCs w:val="22"/>
        </w:rPr>
        <w:t xml:space="preserve"> </w:t>
      </w:r>
      <w:r w:rsidRPr="00EF2596">
        <w:rPr>
          <w:rFonts w:cs="Arial"/>
          <w:sz w:val="22"/>
          <w:szCs w:val="22"/>
        </w:rPr>
        <w:t xml:space="preserve">zertifizierte </w:t>
      </w:r>
      <w:r w:rsidR="00BA447F">
        <w:rPr>
          <w:rFonts w:cs="Arial"/>
          <w:sz w:val="22"/>
          <w:szCs w:val="22"/>
        </w:rPr>
        <w:t>Partner</w:t>
      </w:r>
      <w:r>
        <w:rPr>
          <w:rFonts w:cs="Arial"/>
          <w:sz w:val="22"/>
          <w:szCs w:val="22"/>
        </w:rPr>
        <w:t>.</w:t>
      </w:r>
      <w:r w:rsidR="00BA447F">
        <w:rPr>
          <w:rFonts w:cs="Arial"/>
          <w:sz w:val="22"/>
          <w:szCs w:val="22"/>
        </w:rPr>
        <w:t xml:space="preserve"> </w:t>
      </w:r>
      <w:r>
        <w:rPr>
          <w:rFonts w:cs="Arial"/>
          <w:sz w:val="22"/>
          <w:szCs w:val="22"/>
        </w:rPr>
        <w:t xml:space="preserve">Die </w:t>
      </w:r>
      <w:r w:rsidR="00BA447F">
        <w:rPr>
          <w:rFonts w:cs="Arial"/>
          <w:sz w:val="22"/>
          <w:szCs w:val="22"/>
        </w:rPr>
        <w:t xml:space="preserve">Partnerinitiative wird </w:t>
      </w:r>
      <w:r>
        <w:rPr>
          <w:rFonts w:cs="Arial"/>
          <w:sz w:val="22"/>
          <w:szCs w:val="22"/>
        </w:rPr>
        <w:t xml:space="preserve">2018 </w:t>
      </w:r>
      <w:r w:rsidR="00BA447F">
        <w:rPr>
          <w:rFonts w:cs="Arial"/>
          <w:sz w:val="22"/>
          <w:szCs w:val="22"/>
        </w:rPr>
        <w:t>eval</w:t>
      </w:r>
      <w:r w:rsidR="00BA447F">
        <w:rPr>
          <w:rFonts w:cs="Arial"/>
          <w:sz w:val="22"/>
          <w:szCs w:val="22"/>
        </w:rPr>
        <w:t>u</w:t>
      </w:r>
      <w:r w:rsidR="00BA447F">
        <w:rPr>
          <w:rFonts w:cs="Arial"/>
          <w:sz w:val="22"/>
          <w:szCs w:val="22"/>
        </w:rPr>
        <w:t>iert</w:t>
      </w:r>
      <w:r>
        <w:rPr>
          <w:rFonts w:cs="Arial"/>
          <w:sz w:val="22"/>
          <w:szCs w:val="22"/>
        </w:rPr>
        <w:t xml:space="preserve"> und die </w:t>
      </w:r>
      <w:r w:rsidR="00BA447F">
        <w:rPr>
          <w:rFonts w:cs="Arial"/>
          <w:sz w:val="22"/>
          <w:szCs w:val="22"/>
        </w:rPr>
        <w:t xml:space="preserve">Aufnahme </w:t>
      </w:r>
      <w:r w:rsidR="00806110">
        <w:rPr>
          <w:rFonts w:cs="Arial"/>
          <w:sz w:val="22"/>
          <w:szCs w:val="22"/>
        </w:rPr>
        <w:t>weiterer</w:t>
      </w:r>
      <w:r w:rsidR="00BA447F">
        <w:rPr>
          <w:rFonts w:cs="Arial"/>
          <w:sz w:val="22"/>
          <w:szCs w:val="22"/>
        </w:rPr>
        <w:t xml:space="preserve"> Nationalparkpartner </w:t>
      </w:r>
      <w:r>
        <w:rPr>
          <w:rFonts w:cs="Arial"/>
          <w:sz w:val="22"/>
          <w:szCs w:val="22"/>
        </w:rPr>
        <w:t xml:space="preserve">durch den Vergaberat </w:t>
      </w:r>
      <w:r w:rsidR="00BA447F">
        <w:rPr>
          <w:rFonts w:cs="Arial"/>
          <w:sz w:val="22"/>
          <w:szCs w:val="22"/>
        </w:rPr>
        <w:t>ist vorgesehen</w:t>
      </w:r>
      <w:r>
        <w:rPr>
          <w:rFonts w:cs="Arial"/>
          <w:sz w:val="22"/>
          <w:szCs w:val="22"/>
        </w:rPr>
        <w:t xml:space="preserve">, so dass der Kreis der Unterstützer </w:t>
      </w:r>
      <w:r w:rsidR="00806110">
        <w:rPr>
          <w:rFonts w:cs="Arial"/>
          <w:sz w:val="22"/>
          <w:szCs w:val="22"/>
        </w:rPr>
        <w:t>kontinuierlich</w:t>
      </w:r>
      <w:r>
        <w:rPr>
          <w:rFonts w:cs="Arial"/>
          <w:sz w:val="22"/>
          <w:szCs w:val="22"/>
        </w:rPr>
        <w:t xml:space="preserve"> wächst.</w:t>
      </w:r>
    </w:p>
    <w:p w:rsidR="00BA447F" w:rsidRPr="00582423" w:rsidRDefault="00BA447F" w:rsidP="00BA447F">
      <w:pPr>
        <w:jc w:val="both"/>
        <w:rPr>
          <w:rFonts w:cs="Arial"/>
          <w:sz w:val="22"/>
          <w:szCs w:val="22"/>
        </w:rPr>
      </w:pPr>
      <w:r w:rsidRPr="00582423">
        <w:rPr>
          <w:rFonts w:cs="Arial"/>
          <w:sz w:val="22"/>
          <w:szCs w:val="22"/>
        </w:rPr>
        <w:lastRenderedPageBreak/>
        <w:t xml:space="preserve">Im touristischen Bereich soll </w:t>
      </w:r>
      <w:r>
        <w:rPr>
          <w:rFonts w:cs="Arial"/>
          <w:sz w:val="22"/>
          <w:szCs w:val="22"/>
        </w:rPr>
        <w:t>die</w:t>
      </w:r>
      <w:r w:rsidRPr="00582423">
        <w:rPr>
          <w:rFonts w:cs="Arial"/>
          <w:sz w:val="22"/>
          <w:szCs w:val="22"/>
        </w:rPr>
        <w:t xml:space="preserve"> Angebot</w:t>
      </w:r>
      <w:r>
        <w:rPr>
          <w:rFonts w:cs="Arial"/>
          <w:sz w:val="22"/>
          <w:szCs w:val="22"/>
        </w:rPr>
        <w:t xml:space="preserve">spalette </w:t>
      </w:r>
      <w:r w:rsidRPr="00582423">
        <w:rPr>
          <w:rFonts w:cs="Arial"/>
          <w:sz w:val="22"/>
          <w:szCs w:val="22"/>
        </w:rPr>
        <w:t xml:space="preserve">um einen </w:t>
      </w:r>
      <w:proofErr w:type="spellStart"/>
      <w:r w:rsidRPr="00582423">
        <w:rPr>
          <w:rFonts w:cs="Arial"/>
          <w:sz w:val="22"/>
          <w:szCs w:val="22"/>
        </w:rPr>
        <w:t>Wildniserlebnispfad</w:t>
      </w:r>
      <w:proofErr w:type="spellEnd"/>
      <w:r w:rsidRPr="00582423">
        <w:rPr>
          <w:rFonts w:cs="Arial"/>
          <w:sz w:val="22"/>
          <w:szCs w:val="22"/>
        </w:rPr>
        <w:t xml:space="preserve"> nahe dem Nationalparkzentrum bei </w:t>
      </w:r>
      <w:proofErr w:type="spellStart"/>
      <w:r w:rsidRPr="00582423">
        <w:rPr>
          <w:rFonts w:cs="Arial"/>
          <w:sz w:val="22"/>
          <w:szCs w:val="22"/>
        </w:rPr>
        <w:t>Criewen</w:t>
      </w:r>
      <w:proofErr w:type="spellEnd"/>
      <w:r w:rsidRPr="00582423">
        <w:rPr>
          <w:rFonts w:cs="Arial"/>
          <w:sz w:val="22"/>
          <w:szCs w:val="22"/>
        </w:rPr>
        <w:t xml:space="preserve"> erweitert werden.</w:t>
      </w:r>
    </w:p>
    <w:p w:rsidR="00BA447F" w:rsidRDefault="00BA447F" w:rsidP="00BA447F">
      <w:pPr>
        <w:jc w:val="both"/>
        <w:rPr>
          <w:rFonts w:cs="Arial"/>
          <w:sz w:val="22"/>
          <w:szCs w:val="22"/>
        </w:rPr>
      </w:pPr>
    </w:p>
    <w:p w:rsidR="00D80F69" w:rsidRPr="00253A72" w:rsidRDefault="00F7303D" w:rsidP="00D80F69">
      <w:pPr>
        <w:jc w:val="both"/>
        <w:rPr>
          <w:rFonts w:cs="Arial"/>
          <w:sz w:val="22"/>
          <w:szCs w:val="22"/>
          <w:u w:val="single"/>
        </w:rPr>
      </w:pPr>
      <w:r>
        <w:rPr>
          <w:rFonts w:cs="Arial"/>
          <w:sz w:val="22"/>
          <w:szCs w:val="22"/>
          <w:u w:val="single"/>
        </w:rPr>
        <w:t>Ausgleichs- und Ersatzmaß</w:t>
      </w:r>
      <w:r w:rsidR="00A10201" w:rsidRPr="00A10201">
        <w:rPr>
          <w:rFonts w:cs="Arial"/>
          <w:sz w:val="22"/>
          <w:szCs w:val="22"/>
          <w:u w:val="single"/>
        </w:rPr>
        <w:t>nahmen</w:t>
      </w:r>
      <w:r w:rsidR="00D80F69">
        <w:rPr>
          <w:rFonts w:cs="Arial"/>
          <w:sz w:val="22"/>
          <w:szCs w:val="22"/>
          <w:u w:val="single"/>
        </w:rPr>
        <w:t>,</w:t>
      </w:r>
      <w:r w:rsidR="00D80F69" w:rsidRPr="00D80F69">
        <w:rPr>
          <w:rFonts w:cs="Arial"/>
          <w:sz w:val="22"/>
          <w:szCs w:val="22"/>
          <w:u w:val="single"/>
        </w:rPr>
        <w:t xml:space="preserve"> </w:t>
      </w:r>
      <w:proofErr w:type="spellStart"/>
      <w:r w:rsidR="00D80F69" w:rsidRPr="00253A72">
        <w:rPr>
          <w:rFonts w:cs="Arial"/>
          <w:sz w:val="22"/>
          <w:szCs w:val="22"/>
          <w:u w:val="single"/>
        </w:rPr>
        <w:t>Renaturierungsvorhaben</w:t>
      </w:r>
      <w:proofErr w:type="spellEnd"/>
    </w:p>
    <w:p w:rsidR="00A10201" w:rsidRPr="00A10201" w:rsidRDefault="00A10201" w:rsidP="00BA447F">
      <w:pPr>
        <w:jc w:val="both"/>
        <w:rPr>
          <w:rFonts w:cs="Arial"/>
          <w:sz w:val="22"/>
          <w:szCs w:val="22"/>
          <w:u w:val="single"/>
        </w:rPr>
      </w:pPr>
    </w:p>
    <w:p w:rsidR="00A10201" w:rsidRDefault="000D540C" w:rsidP="00582423">
      <w:pPr>
        <w:jc w:val="both"/>
        <w:rPr>
          <w:rFonts w:cs="Arial"/>
          <w:sz w:val="22"/>
          <w:szCs w:val="22"/>
        </w:rPr>
      </w:pPr>
      <w:r w:rsidRPr="00582423">
        <w:rPr>
          <w:rFonts w:cs="Arial"/>
          <w:sz w:val="22"/>
          <w:szCs w:val="22"/>
        </w:rPr>
        <w:t>Als größere Baumaßnahme ist die dauerhafte Sicherung des Brückenteiche</w:t>
      </w:r>
      <w:r w:rsidR="00653EAE">
        <w:rPr>
          <w:rFonts w:cs="Arial"/>
          <w:sz w:val="22"/>
          <w:szCs w:val="22"/>
        </w:rPr>
        <w:t xml:space="preserve">s bei Stolpe in der Schutzzone </w:t>
      </w:r>
      <w:r w:rsidR="00A10201">
        <w:rPr>
          <w:rFonts w:cs="Arial"/>
          <w:sz w:val="22"/>
          <w:szCs w:val="22"/>
        </w:rPr>
        <w:t xml:space="preserve">I </w:t>
      </w:r>
      <w:r w:rsidR="00653EAE">
        <w:rPr>
          <w:rFonts w:cs="Arial"/>
          <w:sz w:val="22"/>
          <w:szCs w:val="22"/>
        </w:rPr>
        <w:t>geplant</w:t>
      </w:r>
      <w:r w:rsidR="00A10201">
        <w:rPr>
          <w:rFonts w:cs="Arial"/>
          <w:sz w:val="22"/>
          <w:szCs w:val="22"/>
        </w:rPr>
        <w:t>.</w:t>
      </w:r>
    </w:p>
    <w:p w:rsidR="00A10201" w:rsidRDefault="00A10201" w:rsidP="00582423">
      <w:pPr>
        <w:jc w:val="both"/>
        <w:rPr>
          <w:rFonts w:cs="Arial"/>
          <w:sz w:val="22"/>
          <w:szCs w:val="22"/>
        </w:rPr>
      </w:pPr>
    </w:p>
    <w:p w:rsidR="000D540C" w:rsidRDefault="000D540C" w:rsidP="00582423">
      <w:pPr>
        <w:jc w:val="both"/>
        <w:rPr>
          <w:rFonts w:cs="Arial"/>
          <w:sz w:val="22"/>
          <w:szCs w:val="22"/>
        </w:rPr>
      </w:pPr>
      <w:r w:rsidRPr="00582423">
        <w:rPr>
          <w:rFonts w:cs="Arial"/>
          <w:sz w:val="22"/>
          <w:szCs w:val="22"/>
        </w:rPr>
        <w:t xml:space="preserve">Der </w:t>
      </w:r>
      <w:r w:rsidR="00A10201">
        <w:rPr>
          <w:rFonts w:cs="Arial"/>
          <w:sz w:val="22"/>
          <w:szCs w:val="22"/>
        </w:rPr>
        <w:t>Rückbau</w:t>
      </w:r>
      <w:r w:rsidRPr="00582423">
        <w:rPr>
          <w:rFonts w:cs="Arial"/>
          <w:sz w:val="22"/>
          <w:szCs w:val="22"/>
        </w:rPr>
        <w:t xml:space="preserve"> der ehemaligen Zollstation </w:t>
      </w:r>
      <w:proofErr w:type="spellStart"/>
      <w:r w:rsidRPr="00582423">
        <w:rPr>
          <w:rFonts w:cs="Arial"/>
          <w:sz w:val="22"/>
          <w:szCs w:val="22"/>
        </w:rPr>
        <w:t>Widuchowa</w:t>
      </w:r>
      <w:proofErr w:type="spellEnd"/>
      <w:r w:rsidRPr="00582423">
        <w:rPr>
          <w:rFonts w:cs="Arial"/>
          <w:sz w:val="22"/>
          <w:szCs w:val="22"/>
        </w:rPr>
        <w:t xml:space="preserve"> ist </w:t>
      </w:r>
      <w:r w:rsidR="00653EAE">
        <w:rPr>
          <w:rFonts w:cs="Arial"/>
          <w:sz w:val="22"/>
          <w:szCs w:val="22"/>
        </w:rPr>
        <w:t>beantragt</w:t>
      </w:r>
      <w:r w:rsidRPr="00582423">
        <w:rPr>
          <w:rFonts w:cs="Arial"/>
          <w:sz w:val="22"/>
          <w:szCs w:val="22"/>
        </w:rPr>
        <w:t xml:space="preserve"> und soll im Herbst </w:t>
      </w:r>
      <w:r w:rsidR="00653EAE">
        <w:rPr>
          <w:rFonts w:cs="Arial"/>
          <w:sz w:val="22"/>
          <w:szCs w:val="22"/>
        </w:rPr>
        <w:t>2018 in Angriff genommen werden.</w:t>
      </w:r>
    </w:p>
    <w:p w:rsidR="00253A72" w:rsidRDefault="00253A72" w:rsidP="00582423">
      <w:pPr>
        <w:jc w:val="both"/>
        <w:rPr>
          <w:rFonts w:cs="Arial"/>
          <w:sz w:val="22"/>
          <w:szCs w:val="22"/>
        </w:rPr>
      </w:pPr>
    </w:p>
    <w:p w:rsidR="00253A72" w:rsidRPr="00582423" w:rsidRDefault="00D80F69" w:rsidP="00582423">
      <w:pPr>
        <w:jc w:val="both"/>
        <w:rPr>
          <w:rFonts w:cs="Arial"/>
          <w:sz w:val="22"/>
          <w:szCs w:val="22"/>
        </w:rPr>
      </w:pPr>
      <w:r>
        <w:rPr>
          <w:rFonts w:cs="Arial"/>
          <w:sz w:val="22"/>
          <w:szCs w:val="22"/>
        </w:rPr>
        <w:t>Der Anschluss des Altarms „</w:t>
      </w:r>
      <w:proofErr w:type="spellStart"/>
      <w:r>
        <w:rPr>
          <w:rFonts w:cs="Arial"/>
          <w:sz w:val="22"/>
          <w:szCs w:val="22"/>
        </w:rPr>
        <w:t>Tieflanke</w:t>
      </w:r>
      <w:proofErr w:type="spellEnd"/>
      <w:r>
        <w:rPr>
          <w:rFonts w:cs="Arial"/>
          <w:sz w:val="22"/>
          <w:szCs w:val="22"/>
        </w:rPr>
        <w:t xml:space="preserve">“ im Polder 4 an die </w:t>
      </w:r>
      <w:proofErr w:type="spellStart"/>
      <w:r>
        <w:rPr>
          <w:rFonts w:cs="Arial"/>
          <w:sz w:val="22"/>
          <w:szCs w:val="22"/>
        </w:rPr>
        <w:t>Hohensaaten</w:t>
      </w:r>
      <w:proofErr w:type="spellEnd"/>
      <w:r>
        <w:rPr>
          <w:rFonts w:cs="Arial"/>
          <w:sz w:val="22"/>
          <w:szCs w:val="22"/>
        </w:rPr>
        <w:t xml:space="preserve">-Friedrichsthaler Wasserstraße und die Schaffung eines Kleingewässers im </w:t>
      </w:r>
      <w:proofErr w:type="spellStart"/>
      <w:r>
        <w:rPr>
          <w:rFonts w:cs="Arial"/>
          <w:sz w:val="22"/>
          <w:szCs w:val="22"/>
        </w:rPr>
        <w:t>Lunow</w:t>
      </w:r>
      <w:proofErr w:type="spellEnd"/>
      <w:r>
        <w:rPr>
          <w:rFonts w:cs="Arial"/>
          <w:sz w:val="22"/>
          <w:szCs w:val="22"/>
        </w:rPr>
        <w:t>-Stolpe-Polder bei Schöneberg, beides seit Jahren geplante Ausgleichs- und Ersatzmaßnahmen aus dem Oderdeichprogramm, sollen zur Umsetzung kommen.</w:t>
      </w:r>
    </w:p>
    <w:p w:rsidR="0000130E" w:rsidRDefault="0000130E" w:rsidP="00582423">
      <w:pPr>
        <w:jc w:val="both"/>
        <w:rPr>
          <w:rFonts w:cs="Arial"/>
          <w:sz w:val="22"/>
          <w:szCs w:val="22"/>
        </w:rPr>
      </w:pPr>
    </w:p>
    <w:p w:rsidR="00545E01" w:rsidRPr="00582423" w:rsidRDefault="000D540C" w:rsidP="00582423">
      <w:pPr>
        <w:jc w:val="both"/>
        <w:rPr>
          <w:rFonts w:cs="Arial"/>
          <w:sz w:val="22"/>
          <w:szCs w:val="22"/>
        </w:rPr>
      </w:pPr>
      <w:r w:rsidRPr="00582423">
        <w:rPr>
          <w:rFonts w:cs="Arial"/>
          <w:sz w:val="22"/>
          <w:szCs w:val="22"/>
        </w:rPr>
        <w:t xml:space="preserve">Die für das Jahr 2019 zur Umsetzung vorgesehene Renaturierung des </w:t>
      </w:r>
      <w:proofErr w:type="spellStart"/>
      <w:r w:rsidRPr="00582423">
        <w:rPr>
          <w:rFonts w:cs="Arial"/>
          <w:sz w:val="22"/>
          <w:szCs w:val="22"/>
        </w:rPr>
        <w:t>Gellmersdorfer</w:t>
      </w:r>
      <w:proofErr w:type="spellEnd"/>
      <w:r w:rsidRPr="00582423">
        <w:rPr>
          <w:rFonts w:cs="Arial"/>
          <w:sz w:val="22"/>
          <w:szCs w:val="22"/>
        </w:rPr>
        <w:t xml:space="preserve"> Grenzgrabens wird vorbereitet.</w:t>
      </w:r>
    </w:p>
    <w:sectPr w:rsidR="00545E01" w:rsidRPr="00582423" w:rsidSect="00AF44E1">
      <w:headerReference w:type="even" r:id="rId13"/>
      <w:headerReference w:type="default" r:id="rId14"/>
      <w:footerReference w:type="even" r:id="rId15"/>
      <w:footerReference w:type="default" r:id="rId16"/>
      <w:headerReference w:type="first" r:id="rId17"/>
      <w:footerReference w:type="first" r:id="rId18"/>
      <w:pgSz w:w="11906" w:h="16838" w:code="9"/>
      <w:pgMar w:top="936" w:right="3470" w:bottom="907" w:left="1247" w:header="936"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6A" w:rsidRDefault="00FE096A">
      <w:r>
        <w:separator/>
      </w:r>
    </w:p>
  </w:endnote>
  <w:endnote w:type="continuationSeparator" w:id="0">
    <w:p w:rsidR="00FE096A" w:rsidRDefault="00FE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A7" w:rsidRDefault="00830F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7329"/>
    </w:tblGrid>
    <w:tr w:rsidR="00830FA7">
      <w:trPr>
        <w:cantSplit/>
        <w:trHeight w:hRule="exact" w:val="340"/>
        <w:hidden/>
      </w:trPr>
      <w:tc>
        <w:tcPr>
          <w:tcW w:w="9210" w:type="dxa"/>
        </w:tcPr>
        <w:p w:rsidR="00830FA7" w:rsidRDefault="00830FA7">
          <w:pPr>
            <w:pStyle w:val="Fuzeile"/>
            <w:rPr>
              <w:vanish/>
              <w:sz w:val="20"/>
            </w:rPr>
          </w:pPr>
        </w:p>
      </w:tc>
    </w:tr>
  </w:tbl>
  <w:p w:rsidR="00830FA7" w:rsidRDefault="00830FA7">
    <w:pPr>
      <w:pStyle w:val="Fuzeile"/>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7329"/>
    </w:tblGrid>
    <w:tr w:rsidR="00830FA7">
      <w:trPr>
        <w:cantSplit/>
        <w:trHeight w:hRule="exact" w:val="340"/>
        <w:hidden/>
      </w:trPr>
      <w:tc>
        <w:tcPr>
          <w:tcW w:w="9210" w:type="dxa"/>
        </w:tcPr>
        <w:p w:rsidR="00830FA7" w:rsidRDefault="00830FA7">
          <w:pPr>
            <w:pStyle w:val="Fuzeile"/>
            <w:rPr>
              <w:vanish/>
              <w:sz w:val="20"/>
            </w:rPr>
          </w:pPr>
        </w:p>
      </w:tc>
    </w:tr>
  </w:tbl>
  <w:p w:rsidR="00830FA7" w:rsidRDefault="00830FA7">
    <w:pPr>
      <w:pStyle w:val="Fuzeile"/>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6A" w:rsidRDefault="00FE096A">
      <w:r>
        <w:separator/>
      </w:r>
    </w:p>
  </w:footnote>
  <w:footnote w:type="continuationSeparator" w:id="0">
    <w:p w:rsidR="00FE096A" w:rsidRDefault="00FE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A7" w:rsidRDefault="00830F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A7" w:rsidRDefault="00450DCA">
    <w:r>
      <w:rPr>
        <w:noProof/>
      </w:rPr>
      <mc:AlternateContent>
        <mc:Choice Requires="wps">
          <w:drawing>
            <wp:anchor distT="0" distB="0" distL="114300" distR="114300" simplePos="0" relativeHeight="251659776" behindDoc="0" locked="0" layoutInCell="1" allowOverlap="1" wp14:anchorId="691D3CCE" wp14:editId="21B2A0C6">
              <wp:simplePos x="0" y="0"/>
              <wp:positionH relativeFrom="page">
                <wp:posOffset>5478145</wp:posOffset>
              </wp:positionH>
              <wp:positionV relativeFrom="page">
                <wp:posOffset>594360</wp:posOffset>
              </wp:positionV>
              <wp:extent cx="1715135" cy="1122680"/>
              <wp:effectExtent l="0" t="0" r="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FA7" w:rsidRDefault="00830FA7">
                          <w:pPr>
                            <w:rPr>
                              <w:sz w:val="26"/>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1.35pt;margin-top:46.8pt;width:135.05pt;height:8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" stroked="f">
              <v:textbox inset="2mm,0,2mm,0">
                <w:txbxContent>
                  <w:p w:rsidR="00830FA7" w:rsidRDefault="00830FA7">
                    <w:pPr>
                      <w:rPr>
                        <w:sz w:val="26"/>
                      </w:rPr>
                    </w:pPr>
                  </w:p>
                </w:txbxContent>
              </v:textbox>
              <w10:wrap anchorx="page" anchory="page"/>
            </v:shape>
          </w:pict>
        </mc:Fallback>
      </mc:AlternateContent>
    </w:r>
  </w:p>
  <w:tbl>
    <w:tblPr>
      <w:tblW w:w="0" w:type="auto"/>
      <w:tblCellMar>
        <w:left w:w="70" w:type="dxa"/>
        <w:right w:w="70" w:type="dxa"/>
      </w:tblCellMar>
      <w:tblLook w:val="0000" w:firstRow="0" w:lastRow="0" w:firstColumn="0" w:lastColumn="0" w:noHBand="0" w:noVBand="0"/>
    </w:tblPr>
    <w:tblGrid>
      <w:gridCol w:w="7329"/>
    </w:tblGrid>
    <w:tr w:rsidR="00830FA7">
      <w:trPr>
        <w:cantSplit/>
        <w:trHeight w:hRule="exact" w:val="737"/>
      </w:trPr>
      <w:tc>
        <w:tcPr>
          <w:tcW w:w="7329" w:type="dxa"/>
        </w:tcPr>
        <w:p w:rsidR="00830FA7" w:rsidRDefault="00830FA7">
          <w:pPr>
            <w:pStyle w:val="Kopfzeile"/>
            <w:rPr>
              <w:b/>
              <w:bCs/>
            </w:rPr>
          </w:pPr>
          <w:r>
            <w:rPr>
              <w:b/>
              <w:bCs/>
            </w:rPr>
            <w:t xml:space="preserve">Seite </w:t>
          </w:r>
          <w:r>
            <w:rPr>
              <w:b/>
              <w:bCs/>
            </w:rPr>
            <w:fldChar w:fldCharType="begin"/>
          </w:r>
          <w:r>
            <w:rPr>
              <w:b/>
              <w:bCs/>
            </w:rPr>
            <w:instrText xml:space="preserve"> PAGE </w:instrText>
          </w:r>
          <w:r>
            <w:rPr>
              <w:b/>
              <w:bCs/>
            </w:rPr>
            <w:fldChar w:fldCharType="separate"/>
          </w:r>
          <w:r w:rsidR="00076F86">
            <w:rPr>
              <w:b/>
              <w:bCs/>
              <w:noProof/>
            </w:rPr>
            <w:t>2</w:t>
          </w:r>
          <w:r>
            <w:rPr>
              <w:b/>
              <w:bCs/>
            </w:rPr>
            <w:fldChar w:fldCharType="end"/>
          </w:r>
        </w:p>
      </w:tc>
    </w:tr>
  </w:tbl>
  <w:p w:rsidR="00830FA7" w:rsidRDefault="00830F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A7" w:rsidRDefault="00450DCA">
    <w:pPr>
      <w:pStyle w:val="Kopfzeile"/>
      <w:tabs>
        <w:tab w:val="clear" w:pos="4536"/>
        <w:tab w:val="clear" w:pos="9072"/>
        <w:tab w:val="left" w:pos="6473"/>
      </w:tabs>
    </w:pPr>
    <w:r>
      <w:rPr>
        <w:noProof/>
      </w:rPr>
      <mc:AlternateContent>
        <mc:Choice Requires="wps">
          <w:drawing>
            <wp:anchor distT="0" distB="0" distL="114300" distR="114300" simplePos="0" relativeHeight="251656704" behindDoc="0" locked="0" layoutInCell="1" allowOverlap="1" wp14:anchorId="5CCEA205" wp14:editId="7E2A8EB3">
              <wp:simplePos x="0" y="0"/>
              <wp:positionH relativeFrom="page">
                <wp:posOffset>5327650</wp:posOffset>
              </wp:positionH>
              <wp:positionV relativeFrom="page">
                <wp:posOffset>565150</wp:posOffset>
              </wp:positionV>
              <wp:extent cx="1987550" cy="2775585"/>
              <wp:effectExtent l="0" t="0" r="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77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FA7" w:rsidRPr="00470096" w:rsidRDefault="00830FA7" w:rsidP="003D0150">
                          <w:pPr>
                            <w:pStyle w:val="berschrift3"/>
                            <w:spacing w:before="0" w:after="0" w:line="330" w:lineRule="exact"/>
                          </w:pPr>
                          <w:r w:rsidRPr="00470096">
                            <w:t>Ministerium für</w:t>
                          </w:r>
                        </w:p>
                        <w:p w:rsidR="00830FA7" w:rsidRPr="00470096" w:rsidRDefault="00830FA7" w:rsidP="00ED0830">
                          <w:pPr>
                            <w:spacing w:line="330" w:lineRule="exact"/>
                            <w:rPr>
                              <w:rFonts w:cs="Arial"/>
                              <w:b/>
                              <w:bCs/>
                            </w:rPr>
                          </w:pPr>
                          <w:r w:rsidRPr="00470096">
                            <w:rPr>
                              <w:rFonts w:cs="Arial"/>
                              <w:b/>
                              <w:bCs/>
                              <w:sz w:val="26"/>
                              <w:szCs w:val="26"/>
                            </w:rPr>
                            <w:t>Ländliche Entwicklung, Umwelt und Landwirtschaft</w:t>
                          </w:r>
                        </w:p>
                        <w:p w:rsidR="00830FA7" w:rsidRPr="006D7C4A" w:rsidRDefault="00830FA7" w:rsidP="003D0150">
                          <w:pPr>
                            <w:pStyle w:val="berschrift3"/>
                            <w:spacing w:before="0" w:after="0" w:line="330" w:lineRule="exact"/>
                            <w:rPr>
                              <w:b w:val="0"/>
                              <w:sz w:val="20"/>
                              <w:szCs w:val="20"/>
                            </w:rPr>
                          </w:pPr>
                          <w:r w:rsidRPr="006D7C4A">
                            <w:rPr>
                              <w:b w:val="0"/>
                              <w:sz w:val="20"/>
                              <w:szCs w:val="20"/>
                            </w:rPr>
                            <w:t>Presse</w:t>
                          </w:r>
                          <w:r>
                            <w:rPr>
                              <w:b w:val="0"/>
                              <w:sz w:val="20"/>
                              <w:szCs w:val="20"/>
                            </w:rPr>
                            <w:t>- und Öffentlichkeitsarbeit</w:t>
                          </w:r>
                        </w:p>
                        <w:p w:rsidR="00830FA7" w:rsidRPr="00623A04" w:rsidRDefault="00830FA7">
                          <w:pPr>
                            <w:rPr>
                              <w:b/>
                              <w:sz w:val="26"/>
                            </w:rPr>
                          </w:pPr>
                        </w:p>
                        <w:p w:rsidR="00830FA7" w:rsidRDefault="00830FA7">
                          <w:pPr>
                            <w:rPr>
                              <w:sz w:val="26"/>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9.5pt;margin-top:44.5pt;width:156.5pt;height:218.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" stroked="f">
              <v:textbox inset="2mm,0,2mm,0">
                <w:txbxContent>
                  <w:p w:rsidR="00830FA7" w:rsidRPr="00470096" w:rsidRDefault="00830FA7" w:rsidP="003D0150">
                    <w:pPr>
                      <w:pStyle w:val="berschrift3"/>
                      <w:spacing w:before="0" w:after="0" w:line="330" w:lineRule="exact"/>
                    </w:pPr>
                    <w:r w:rsidRPr="00470096">
                      <w:t>Ministerium für</w:t>
                    </w:r>
                  </w:p>
                  <w:p w:rsidR="00830FA7" w:rsidRPr="00470096" w:rsidRDefault="00830FA7" w:rsidP="00ED0830">
                    <w:pPr>
                      <w:spacing w:line="330" w:lineRule="exact"/>
                      <w:rPr>
                        <w:rFonts w:cs="Arial"/>
                        <w:b/>
                        <w:bCs/>
                      </w:rPr>
                    </w:pPr>
                    <w:r w:rsidRPr="00470096">
                      <w:rPr>
                        <w:rFonts w:cs="Arial"/>
                        <w:b/>
                        <w:bCs/>
                        <w:sz w:val="26"/>
                        <w:szCs w:val="26"/>
                      </w:rPr>
                      <w:t>Ländliche Entwicklung, Umwelt und Landwirtschaft</w:t>
                    </w:r>
                  </w:p>
                  <w:p w:rsidR="00830FA7" w:rsidRPr="006D7C4A" w:rsidRDefault="00830FA7" w:rsidP="003D0150">
                    <w:pPr>
                      <w:pStyle w:val="berschrift3"/>
                      <w:spacing w:before="0" w:after="0" w:line="330" w:lineRule="exact"/>
                      <w:rPr>
                        <w:b w:val="0"/>
                        <w:sz w:val="20"/>
                        <w:szCs w:val="20"/>
                      </w:rPr>
                    </w:pPr>
                    <w:r w:rsidRPr="006D7C4A">
                      <w:rPr>
                        <w:b w:val="0"/>
                        <w:sz w:val="20"/>
                        <w:szCs w:val="20"/>
                      </w:rPr>
                      <w:t>Presse</w:t>
                    </w:r>
                    <w:r>
                      <w:rPr>
                        <w:b w:val="0"/>
                        <w:sz w:val="20"/>
                        <w:szCs w:val="20"/>
                      </w:rPr>
                      <w:t>- und Öffentlichkeitsarbeit</w:t>
                    </w:r>
                  </w:p>
                  <w:p w:rsidR="00830FA7" w:rsidRPr="00623A04" w:rsidRDefault="00830FA7">
                    <w:pPr>
                      <w:rPr>
                        <w:b/>
                        <w:sz w:val="26"/>
                      </w:rPr>
                    </w:pPr>
                  </w:p>
                  <w:p w:rsidR="00830FA7" w:rsidRDefault="00830FA7">
                    <w:pPr>
                      <w:rPr>
                        <w:sz w:val="26"/>
                      </w:rPr>
                    </w:pPr>
                  </w:p>
                </w:txbxContent>
              </v:textbox>
              <w10:wrap anchorx="page" anchory="page"/>
            </v:shape>
          </w:pict>
        </mc:Fallback>
      </mc:AlternateContent>
    </w:r>
    <w:r>
      <w:rPr>
        <w:noProof/>
      </w:rPr>
      <mc:AlternateContent>
        <mc:Choice Requires="wps">
          <w:drawing>
            <wp:anchor distT="4294967291" distB="4294967291" distL="114300" distR="114300" simplePos="0" relativeHeight="251658752" behindDoc="0" locked="1" layoutInCell="1" allowOverlap="1" wp14:anchorId="41B17704" wp14:editId="502FB662">
              <wp:simplePos x="0" y="0"/>
              <wp:positionH relativeFrom="page">
                <wp:posOffset>252095</wp:posOffset>
              </wp:positionH>
              <wp:positionV relativeFrom="page">
                <wp:posOffset>7129144</wp:posOffset>
              </wp:positionV>
              <wp:extent cx="179705" cy="0"/>
              <wp:effectExtent l="0" t="0" r="1079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561.35pt" to="34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Ux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" strokeweight=".5pt">
              <w10:wrap anchorx="page" anchory="page"/>
              <w10:anchorlock/>
            </v:line>
          </w:pict>
        </mc:Fallback>
      </mc:AlternateContent>
    </w:r>
    <w:r>
      <w:rPr>
        <w:noProof/>
      </w:rPr>
      <mc:AlternateContent>
        <mc:Choice Requires="wps">
          <w:drawing>
            <wp:anchor distT="4294967291" distB="4294967291" distL="114300" distR="114300" simplePos="0" relativeHeight="251657728" behindDoc="0" locked="1" layoutInCell="1" allowOverlap="1" wp14:anchorId="5174B6F3" wp14:editId="059B70F5">
              <wp:simplePos x="0" y="0"/>
              <wp:positionH relativeFrom="page">
                <wp:posOffset>252095</wp:posOffset>
              </wp:positionH>
              <wp:positionV relativeFrom="page">
                <wp:posOffset>3564254</wp:posOffset>
              </wp:positionV>
              <wp:extent cx="179705" cy="0"/>
              <wp:effectExtent l="0" t="0" r="1079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280.65pt" to="3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M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" strokeweight=".5pt">
              <w10:wrap anchorx="page" anchory="page"/>
              <w10:anchorlock/>
            </v:line>
          </w:pict>
        </mc:Fallback>
      </mc:AlternateContent>
    </w:r>
    <w:r>
      <w:rPr>
        <w:noProof/>
      </w:rPr>
      <mc:AlternateContent>
        <mc:Choice Requires="wps">
          <w:drawing>
            <wp:anchor distT="0" distB="0" distL="114292" distR="114292" simplePos="0" relativeHeight="251655680" behindDoc="0" locked="1" layoutInCell="1" allowOverlap="1" wp14:anchorId="374910F7" wp14:editId="091CA2C9">
              <wp:simplePos x="0" y="0"/>
              <wp:positionH relativeFrom="page">
                <wp:posOffset>5249544</wp:posOffset>
              </wp:positionH>
              <wp:positionV relativeFrom="page">
                <wp:posOffset>594360</wp:posOffset>
              </wp:positionV>
              <wp:extent cx="0" cy="81915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3.17478mm;mso-wrap-distance-top:0;mso-wrap-distance-right:3.17478mm;mso-wrap-distance-bottom:0;mso-position-horizontal:absolute;mso-position-horizontal-relative:page;mso-position-vertical:absolute;mso-position-vertical-relative:page;mso-width-percent:0;mso-height-percent:0;mso-width-relative:page;mso-height-relative:page" from="413.35pt,46.8pt" to="413.3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" strokeweight=".5pt">
              <w10:wrap anchorx="page" anchory="page"/>
              <w10:anchorlock/>
            </v:line>
          </w:pict>
        </mc:Fallback>
      </mc:AlternateContent>
    </w:r>
    <w:r>
      <w:rPr>
        <w:noProof/>
      </w:rPr>
      <w:drawing>
        <wp:inline distT="0" distB="0" distL="0" distR="0" wp14:anchorId="2A9D9E56" wp14:editId="7BD00E3F">
          <wp:extent cx="1209675" cy="1000125"/>
          <wp:effectExtent l="0" t="0" r="9525" b="9525"/>
          <wp:docPr id="8" name="Bild 1" descr="BB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B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643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EEE3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38D1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4668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4A0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B0BB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8E6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300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CB0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28EAE4"/>
    <w:lvl w:ilvl="0">
      <w:start w:val="1"/>
      <w:numFmt w:val="bullet"/>
      <w:lvlText w:val=""/>
      <w:lvlJc w:val="left"/>
      <w:pPr>
        <w:tabs>
          <w:tab w:val="num" w:pos="360"/>
        </w:tabs>
        <w:ind w:left="360" w:hanging="360"/>
      </w:pPr>
      <w:rPr>
        <w:rFonts w:ascii="Symbol" w:hAnsi="Symbol" w:hint="default"/>
      </w:rPr>
    </w:lvl>
  </w:abstractNum>
  <w:abstractNum w:abstractNumId="10">
    <w:nsid w:val="01D16101"/>
    <w:multiLevelType w:val="hybridMultilevel"/>
    <w:tmpl w:val="2C1A44B6"/>
    <w:lvl w:ilvl="0" w:tplc="04070005">
      <w:start w:val="1"/>
      <w:numFmt w:val="bullet"/>
      <w:lvlText w:val=""/>
      <w:lvlJc w:val="left"/>
      <w:pPr>
        <w:tabs>
          <w:tab w:val="num" w:pos="720"/>
        </w:tabs>
        <w:ind w:left="720" w:hanging="360"/>
      </w:pPr>
      <w:rPr>
        <w:rFonts w:ascii="Wingdings" w:hAnsi="Wingdings" w:hint="default"/>
      </w:rPr>
    </w:lvl>
    <w:lvl w:ilvl="1" w:tplc="7D6046E2">
      <w:numFmt w:val="bullet"/>
      <w:lvlText w:val="-"/>
      <w:lvlJc w:val="left"/>
      <w:pPr>
        <w:tabs>
          <w:tab w:val="num" w:pos="1440"/>
        </w:tabs>
        <w:ind w:left="1440" w:hanging="360"/>
      </w:pPr>
      <w:rPr>
        <w:rFonts w:ascii="Arial Narrow" w:eastAsia="Times New Roman" w:hAnsi="Arial Narro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08845D43"/>
    <w:multiLevelType w:val="hybridMultilevel"/>
    <w:tmpl w:val="AE7A0F9E"/>
    <w:lvl w:ilvl="0" w:tplc="B854E0FC">
      <w:numFmt w:val="bullet"/>
      <w:lvlText w:val="-"/>
      <w:lvlJc w:val="left"/>
      <w:pPr>
        <w:tabs>
          <w:tab w:val="num" w:pos="1065"/>
        </w:tabs>
        <w:ind w:left="1065" w:hanging="705"/>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0A034E04"/>
    <w:multiLevelType w:val="hybridMultilevel"/>
    <w:tmpl w:val="5A3E63F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34335380"/>
    <w:multiLevelType w:val="hybridMultilevel"/>
    <w:tmpl w:val="6D389414"/>
    <w:lvl w:ilvl="0" w:tplc="70F028A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4">
    <w:nsid w:val="51B97200"/>
    <w:multiLevelType w:val="hybridMultilevel"/>
    <w:tmpl w:val="C4F8F246"/>
    <w:lvl w:ilvl="0" w:tplc="04070001">
      <w:start w:val="1"/>
      <w:numFmt w:val="bullet"/>
      <w:lvlText w:val=""/>
      <w:lvlJc w:val="left"/>
      <w:pPr>
        <w:tabs>
          <w:tab w:val="num" w:pos="2160"/>
        </w:tabs>
        <w:ind w:left="2160" w:hanging="360"/>
      </w:pPr>
      <w:rPr>
        <w:rFonts w:ascii="Symbol" w:hAnsi="Symbol" w:hint="default"/>
      </w:rPr>
    </w:lvl>
    <w:lvl w:ilvl="1" w:tplc="047A17BC">
      <w:start w:val="2"/>
      <w:numFmt w:val="bullet"/>
      <w:lvlText w:val="-"/>
      <w:lvlJc w:val="left"/>
      <w:pPr>
        <w:tabs>
          <w:tab w:val="num" w:pos="2880"/>
        </w:tabs>
        <w:ind w:left="2880" w:hanging="360"/>
      </w:pPr>
      <w:rPr>
        <w:rFonts w:ascii="Times New Roman" w:eastAsia="Times New Roman" w:hAnsi="Times New Roman"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5">
    <w:nsid w:val="586012A3"/>
    <w:multiLevelType w:val="hybridMultilevel"/>
    <w:tmpl w:val="A89A9732"/>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6013756D"/>
    <w:multiLevelType w:val="hybridMultilevel"/>
    <w:tmpl w:val="46FC9CB0"/>
    <w:lvl w:ilvl="0" w:tplc="EB441996">
      <w:start w:val="1"/>
      <w:numFmt w:val="bullet"/>
      <w:pStyle w:val="Aufzhlungszeichen"/>
      <w:lvlText w:val="¬"/>
      <w:lvlJc w:val="left"/>
      <w:pPr>
        <w:tabs>
          <w:tab w:val="num" w:pos="397"/>
        </w:tabs>
        <w:ind w:left="397" w:hanging="397"/>
      </w:pPr>
      <w:rPr>
        <w:rFonts w:ascii="Trebuchet MS" w:hAnsi="Trebuchet M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6D9F4B3E"/>
    <w:multiLevelType w:val="hybridMultilevel"/>
    <w:tmpl w:val="93DE1F3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hint="default"/>
      </w:rPr>
    </w:lvl>
    <w:lvl w:ilvl="8" w:tplc="0C0A0005" w:tentative="1">
      <w:start w:val="1"/>
      <w:numFmt w:val="bullet"/>
      <w:lvlText w:val=""/>
      <w:lvlJc w:val="left"/>
      <w:pPr>
        <w:ind w:left="7048" w:hanging="360"/>
      </w:pPr>
      <w:rPr>
        <w:rFonts w:ascii="Wingdings" w:hAnsi="Wingdings" w:hint="default"/>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2"/>
  </w:num>
  <w:num w:numId="16">
    <w:abstractNumId w:val="16"/>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731BA"/>
    <w:rsid w:val="0000130E"/>
    <w:rsid w:val="00001CD9"/>
    <w:rsid w:val="0000424A"/>
    <w:rsid w:val="00010F04"/>
    <w:rsid w:val="00013206"/>
    <w:rsid w:val="0002079E"/>
    <w:rsid w:val="00020FE5"/>
    <w:rsid w:val="0002584D"/>
    <w:rsid w:val="000317BE"/>
    <w:rsid w:val="000356F9"/>
    <w:rsid w:val="00050348"/>
    <w:rsid w:val="000525EB"/>
    <w:rsid w:val="00053F27"/>
    <w:rsid w:val="00062881"/>
    <w:rsid w:val="00064FCE"/>
    <w:rsid w:val="00070814"/>
    <w:rsid w:val="00073C0A"/>
    <w:rsid w:val="000744F7"/>
    <w:rsid w:val="000768EE"/>
    <w:rsid w:val="00076C3F"/>
    <w:rsid w:val="00076F86"/>
    <w:rsid w:val="00081BC9"/>
    <w:rsid w:val="00081FE9"/>
    <w:rsid w:val="00086203"/>
    <w:rsid w:val="000904E9"/>
    <w:rsid w:val="0009053D"/>
    <w:rsid w:val="000910B6"/>
    <w:rsid w:val="00092862"/>
    <w:rsid w:val="000933FE"/>
    <w:rsid w:val="0009377B"/>
    <w:rsid w:val="00095CD5"/>
    <w:rsid w:val="00096F25"/>
    <w:rsid w:val="000A071F"/>
    <w:rsid w:val="000A0F60"/>
    <w:rsid w:val="000A3E86"/>
    <w:rsid w:val="000A693E"/>
    <w:rsid w:val="000B596F"/>
    <w:rsid w:val="000B6C29"/>
    <w:rsid w:val="000C1764"/>
    <w:rsid w:val="000C181C"/>
    <w:rsid w:val="000C1A4A"/>
    <w:rsid w:val="000C1D6D"/>
    <w:rsid w:val="000C4D58"/>
    <w:rsid w:val="000D0449"/>
    <w:rsid w:val="000D462C"/>
    <w:rsid w:val="000D540C"/>
    <w:rsid w:val="000D7D95"/>
    <w:rsid w:val="000E255D"/>
    <w:rsid w:val="000E43EA"/>
    <w:rsid w:val="000E5131"/>
    <w:rsid w:val="000E564D"/>
    <w:rsid w:val="000F1EA0"/>
    <w:rsid w:val="000F44F4"/>
    <w:rsid w:val="0010188D"/>
    <w:rsid w:val="0010246E"/>
    <w:rsid w:val="00103D92"/>
    <w:rsid w:val="00113D30"/>
    <w:rsid w:val="00113F64"/>
    <w:rsid w:val="00114175"/>
    <w:rsid w:val="00114644"/>
    <w:rsid w:val="001166EC"/>
    <w:rsid w:val="00116A15"/>
    <w:rsid w:val="00122B69"/>
    <w:rsid w:val="00127608"/>
    <w:rsid w:val="00130383"/>
    <w:rsid w:val="00132A92"/>
    <w:rsid w:val="00134A99"/>
    <w:rsid w:val="001408B0"/>
    <w:rsid w:val="0014111B"/>
    <w:rsid w:val="0014163B"/>
    <w:rsid w:val="001436FB"/>
    <w:rsid w:val="00145E69"/>
    <w:rsid w:val="00146287"/>
    <w:rsid w:val="00151B15"/>
    <w:rsid w:val="001570DF"/>
    <w:rsid w:val="0015733A"/>
    <w:rsid w:val="00162C18"/>
    <w:rsid w:val="001640FD"/>
    <w:rsid w:val="00165E4A"/>
    <w:rsid w:val="00176B62"/>
    <w:rsid w:val="0018076A"/>
    <w:rsid w:val="00190052"/>
    <w:rsid w:val="001910FE"/>
    <w:rsid w:val="00191CFC"/>
    <w:rsid w:val="00191DBB"/>
    <w:rsid w:val="00193D6A"/>
    <w:rsid w:val="00195276"/>
    <w:rsid w:val="001A0A2D"/>
    <w:rsid w:val="001A1AF2"/>
    <w:rsid w:val="001A49CF"/>
    <w:rsid w:val="001A5CC5"/>
    <w:rsid w:val="001A6764"/>
    <w:rsid w:val="001B2BF6"/>
    <w:rsid w:val="001B4ABF"/>
    <w:rsid w:val="001B4E47"/>
    <w:rsid w:val="001B64B1"/>
    <w:rsid w:val="001B7AAF"/>
    <w:rsid w:val="001C78A6"/>
    <w:rsid w:val="001D0269"/>
    <w:rsid w:val="001D13F2"/>
    <w:rsid w:val="001D5894"/>
    <w:rsid w:val="001F2743"/>
    <w:rsid w:val="001F2F1F"/>
    <w:rsid w:val="002017F3"/>
    <w:rsid w:val="00203C0C"/>
    <w:rsid w:val="00204452"/>
    <w:rsid w:val="00206A94"/>
    <w:rsid w:val="002070C9"/>
    <w:rsid w:val="0020773E"/>
    <w:rsid w:val="00207CA7"/>
    <w:rsid w:val="00213B94"/>
    <w:rsid w:val="00213CC0"/>
    <w:rsid w:val="002216CB"/>
    <w:rsid w:val="00227CDE"/>
    <w:rsid w:val="00227EFA"/>
    <w:rsid w:val="00230914"/>
    <w:rsid w:val="002325C0"/>
    <w:rsid w:val="00234A67"/>
    <w:rsid w:val="00247D2B"/>
    <w:rsid w:val="00250F1A"/>
    <w:rsid w:val="00253A72"/>
    <w:rsid w:val="00255C1B"/>
    <w:rsid w:val="002622CC"/>
    <w:rsid w:val="00264329"/>
    <w:rsid w:val="002646E8"/>
    <w:rsid w:val="00270C60"/>
    <w:rsid w:val="002719F1"/>
    <w:rsid w:val="00274BD6"/>
    <w:rsid w:val="00277F9D"/>
    <w:rsid w:val="0028087C"/>
    <w:rsid w:val="002868E2"/>
    <w:rsid w:val="002902F9"/>
    <w:rsid w:val="00294151"/>
    <w:rsid w:val="002A11FD"/>
    <w:rsid w:val="002B1B25"/>
    <w:rsid w:val="002B4505"/>
    <w:rsid w:val="002B5FB3"/>
    <w:rsid w:val="002E101E"/>
    <w:rsid w:val="002E1FB3"/>
    <w:rsid w:val="002E5207"/>
    <w:rsid w:val="002F23CE"/>
    <w:rsid w:val="0030104B"/>
    <w:rsid w:val="00302621"/>
    <w:rsid w:val="0030606D"/>
    <w:rsid w:val="00306E7F"/>
    <w:rsid w:val="00313C1B"/>
    <w:rsid w:val="00323313"/>
    <w:rsid w:val="00323A45"/>
    <w:rsid w:val="003322E5"/>
    <w:rsid w:val="00334D7E"/>
    <w:rsid w:val="00341874"/>
    <w:rsid w:val="00354B62"/>
    <w:rsid w:val="003576D4"/>
    <w:rsid w:val="00363B25"/>
    <w:rsid w:val="0036451C"/>
    <w:rsid w:val="0036644E"/>
    <w:rsid w:val="00370A89"/>
    <w:rsid w:val="0037767F"/>
    <w:rsid w:val="0038390C"/>
    <w:rsid w:val="00385872"/>
    <w:rsid w:val="0039037F"/>
    <w:rsid w:val="00397EBD"/>
    <w:rsid w:val="003A7256"/>
    <w:rsid w:val="003B13A5"/>
    <w:rsid w:val="003B61D4"/>
    <w:rsid w:val="003B65B7"/>
    <w:rsid w:val="003B79D5"/>
    <w:rsid w:val="003C14FA"/>
    <w:rsid w:val="003C17C8"/>
    <w:rsid w:val="003C2FE5"/>
    <w:rsid w:val="003C4FD3"/>
    <w:rsid w:val="003C56EB"/>
    <w:rsid w:val="003D0150"/>
    <w:rsid w:val="003D1ED7"/>
    <w:rsid w:val="003D3A4B"/>
    <w:rsid w:val="003D501C"/>
    <w:rsid w:val="003D743E"/>
    <w:rsid w:val="003E117A"/>
    <w:rsid w:val="003E1D6E"/>
    <w:rsid w:val="003E4F42"/>
    <w:rsid w:val="003F065F"/>
    <w:rsid w:val="003F1FCF"/>
    <w:rsid w:val="004005E3"/>
    <w:rsid w:val="004010EC"/>
    <w:rsid w:val="00405324"/>
    <w:rsid w:val="00405958"/>
    <w:rsid w:val="00412172"/>
    <w:rsid w:val="004131C6"/>
    <w:rsid w:val="0041440F"/>
    <w:rsid w:val="0041475D"/>
    <w:rsid w:val="00415377"/>
    <w:rsid w:val="004161AD"/>
    <w:rsid w:val="004214F2"/>
    <w:rsid w:val="00422789"/>
    <w:rsid w:val="004236D1"/>
    <w:rsid w:val="004301AE"/>
    <w:rsid w:val="004311CB"/>
    <w:rsid w:val="00432984"/>
    <w:rsid w:val="0044243B"/>
    <w:rsid w:val="00444FB8"/>
    <w:rsid w:val="004459BA"/>
    <w:rsid w:val="004475E6"/>
    <w:rsid w:val="00450DCA"/>
    <w:rsid w:val="004512AC"/>
    <w:rsid w:val="004567CC"/>
    <w:rsid w:val="004619D7"/>
    <w:rsid w:val="0046490C"/>
    <w:rsid w:val="00464FF8"/>
    <w:rsid w:val="00465923"/>
    <w:rsid w:val="00470096"/>
    <w:rsid w:val="00472A6B"/>
    <w:rsid w:val="004739A4"/>
    <w:rsid w:val="0047409D"/>
    <w:rsid w:val="004742B4"/>
    <w:rsid w:val="00475C7A"/>
    <w:rsid w:val="0048009C"/>
    <w:rsid w:val="0048153E"/>
    <w:rsid w:val="00482FD6"/>
    <w:rsid w:val="00483CF8"/>
    <w:rsid w:val="00483D66"/>
    <w:rsid w:val="004867FF"/>
    <w:rsid w:val="00487392"/>
    <w:rsid w:val="004943C8"/>
    <w:rsid w:val="0049556B"/>
    <w:rsid w:val="00495A9E"/>
    <w:rsid w:val="004966C1"/>
    <w:rsid w:val="004A0CA0"/>
    <w:rsid w:val="004A1888"/>
    <w:rsid w:val="004A32FA"/>
    <w:rsid w:val="004A4E8C"/>
    <w:rsid w:val="004B0837"/>
    <w:rsid w:val="004B3847"/>
    <w:rsid w:val="004B54BD"/>
    <w:rsid w:val="004B6F2E"/>
    <w:rsid w:val="004B7E62"/>
    <w:rsid w:val="004C35F6"/>
    <w:rsid w:val="004D104E"/>
    <w:rsid w:val="004D5B85"/>
    <w:rsid w:val="004D6B62"/>
    <w:rsid w:val="004E22B1"/>
    <w:rsid w:val="004E3D8F"/>
    <w:rsid w:val="004F641D"/>
    <w:rsid w:val="00520D3C"/>
    <w:rsid w:val="005261F0"/>
    <w:rsid w:val="00537709"/>
    <w:rsid w:val="005408C0"/>
    <w:rsid w:val="00543535"/>
    <w:rsid w:val="005441FF"/>
    <w:rsid w:val="005445BB"/>
    <w:rsid w:val="00545E01"/>
    <w:rsid w:val="00546EED"/>
    <w:rsid w:val="005470B6"/>
    <w:rsid w:val="0055761E"/>
    <w:rsid w:val="00557E93"/>
    <w:rsid w:val="0056009B"/>
    <w:rsid w:val="00562FBF"/>
    <w:rsid w:val="0056338F"/>
    <w:rsid w:val="005652D5"/>
    <w:rsid w:val="005658E4"/>
    <w:rsid w:val="00574F0C"/>
    <w:rsid w:val="005818FF"/>
    <w:rsid w:val="0058222A"/>
    <w:rsid w:val="00582423"/>
    <w:rsid w:val="00587D53"/>
    <w:rsid w:val="0059050B"/>
    <w:rsid w:val="00590D1D"/>
    <w:rsid w:val="00590E16"/>
    <w:rsid w:val="0059210C"/>
    <w:rsid w:val="0059421E"/>
    <w:rsid w:val="0059448B"/>
    <w:rsid w:val="005A241E"/>
    <w:rsid w:val="005A4F28"/>
    <w:rsid w:val="005A7E09"/>
    <w:rsid w:val="005B1BCB"/>
    <w:rsid w:val="005B355C"/>
    <w:rsid w:val="005C7C56"/>
    <w:rsid w:val="005D4061"/>
    <w:rsid w:val="005D4468"/>
    <w:rsid w:val="005E6349"/>
    <w:rsid w:val="005E66F2"/>
    <w:rsid w:val="005F33E2"/>
    <w:rsid w:val="005F70C7"/>
    <w:rsid w:val="00602659"/>
    <w:rsid w:val="00605609"/>
    <w:rsid w:val="006065F8"/>
    <w:rsid w:val="0060744C"/>
    <w:rsid w:val="006124AD"/>
    <w:rsid w:val="006145CB"/>
    <w:rsid w:val="006149E9"/>
    <w:rsid w:val="0061500F"/>
    <w:rsid w:val="00623A04"/>
    <w:rsid w:val="00624EF2"/>
    <w:rsid w:val="00630996"/>
    <w:rsid w:val="006367B5"/>
    <w:rsid w:val="00637576"/>
    <w:rsid w:val="00640BDB"/>
    <w:rsid w:val="00652EF1"/>
    <w:rsid w:val="0065360C"/>
    <w:rsid w:val="00653EAE"/>
    <w:rsid w:val="006547A3"/>
    <w:rsid w:val="00654978"/>
    <w:rsid w:val="0065556B"/>
    <w:rsid w:val="00656686"/>
    <w:rsid w:val="00663BD0"/>
    <w:rsid w:val="00670172"/>
    <w:rsid w:val="00673A9B"/>
    <w:rsid w:val="00683558"/>
    <w:rsid w:val="006839F0"/>
    <w:rsid w:val="0068501E"/>
    <w:rsid w:val="006857F4"/>
    <w:rsid w:val="006864E8"/>
    <w:rsid w:val="0069251D"/>
    <w:rsid w:val="006A4B1D"/>
    <w:rsid w:val="006B57E9"/>
    <w:rsid w:val="006B7BB0"/>
    <w:rsid w:val="006B7F89"/>
    <w:rsid w:val="006C1BE4"/>
    <w:rsid w:val="006C2DC1"/>
    <w:rsid w:val="006C54DD"/>
    <w:rsid w:val="006C5ADC"/>
    <w:rsid w:val="006D043C"/>
    <w:rsid w:val="006D27F7"/>
    <w:rsid w:val="006D44AC"/>
    <w:rsid w:val="006D4771"/>
    <w:rsid w:val="006D5540"/>
    <w:rsid w:val="006D65CA"/>
    <w:rsid w:val="006D7C18"/>
    <w:rsid w:val="006D7C4A"/>
    <w:rsid w:val="006E0843"/>
    <w:rsid w:val="006E1F2E"/>
    <w:rsid w:val="006E2337"/>
    <w:rsid w:val="006E26FD"/>
    <w:rsid w:val="006F5B66"/>
    <w:rsid w:val="006F7A3C"/>
    <w:rsid w:val="007047BC"/>
    <w:rsid w:val="00705E9A"/>
    <w:rsid w:val="00707243"/>
    <w:rsid w:val="00707AEA"/>
    <w:rsid w:val="00710A82"/>
    <w:rsid w:val="00711BC6"/>
    <w:rsid w:val="0071421D"/>
    <w:rsid w:val="00722B80"/>
    <w:rsid w:val="00724626"/>
    <w:rsid w:val="0072495B"/>
    <w:rsid w:val="00724C76"/>
    <w:rsid w:val="00730A0F"/>
    <w:rsid w:val="00733143"/>
    <w:rsid w:val="007341A8"/>
    <w:rsid w:val="00735648"/>
    <w:rsid w:val="007369C0"/>
    <w:rsid w:val="00740A47"/>
    <w:rsid w:val="007529D6"/>
    <w:rsid w:val="0075519C"/>
    <w:rsid w:val="0076013A"/>
    <w:rsid w:val="00763CE3"/>
    <w:rsid w:val="00763D44"/>
    <w:rsid w:val="00770B37"/>
    <w:rsid w:val="00772F0D"/>
    <w:rsid w:val="007805F5"/>
    <w:rsid w:val="00782C16"/>
    <w:rsid w:val="007867BA"/>
    <w:rsid w:val="0079135A"/>
    <w:rsid w:val="00792299"/>
    <w:rsid w:val="007979B6"/>
    <w:rsid w:val="007A06E3"/>
    <w:rsid w:val="007A12B1"/>
    <w:rsid w:val="007A50D6"/>
    <w:rsid w:val="007A6928"/>
    <w:rsid w:val="007B25DD"/>
    <w:rsid w:val="007B52B6"/>
    <w:rsid w:val="007B57A1"/>
    <w:rsid w:val="007C1BA8"/>
    <w:rsid w:val="007C1BBA"/>
    <w:rsid w:val="007C501E"/>
    <w:rsid w:val="007C6221"/>
    <w:rsid w:val="007C6D00"/>
    <w:rsid w:val="007C7710"/>
    <w:rsid w:val="007C7D7A"/>
    <w:rsid w:val="007D2941"/>
    <w:rsid w:val="007D3BC5"/>
    <w:rsid w:val="007D5617"/>
    <w:rsid w:val="007E0453"/>
    <w:rsid w:val="007E51FE"/>
    <w:rsid w:val="007E7FF5"/>
    <w:rsid w:val="007F56FD"/>
    <w:rsid w:val="007F7931"/>
    <w:rsid w:val="00800809"/>
    <w:rsid w:val="00806110"/>
    <w:rsid w:val="008124A6"/>
    <w:rsid w:val="00813953"/>
    <w:rsid w:val="00815264"/>
    <w:rsid w:val="00820CE2"/>
    <w:rsid w:val="00821DF1"/>
    <w:rsid w:val="008241A4"/>
    <w:rsid w:val="00825AF0"/>
    <w:rsid w:val="0082783C"/>
    <w:rsid w:val="00830FA7"/>
    <w:rsid w:val="0083313C"/>
    <w:rsid w:val="00835E0E"/>
    <w:rsid w:val="0084233E"/>
    <w:rsid w:val="00842D96"/>
    <w:rsid w:val="00850BC2"/>
    <w:rsid w:val="00851CF3"/>
    <w:rsid w:val="00852F43"/>
    <w:rsid w:val="00853423"/>
    <w:rsid w:val="00857B97"/>
    <w:rsid w:val="00865318"/>
    <w:rsid w:val="0086561D"/>
    <w:rsid w:val="008671D0"/>
    <w:rsid w:val="00876539"/>
    <w:rsid w:val="00882F5F"/>
    <w:rsid w:val="008847B0"/>
    <w:rsid w:val="0089569D"/>
    <w:rsid w:val="008964F7"/>
    <w:rsid w:val="008A0E7B"/>
    <w:rsid w:val="008A1378"/>
    <w:rsid w:val="008A6307"/>
    <w:rsid w:val="008A757E"/>
    <w:rsid w:val="008B4692"/>
    <w:rsid w:val="008B7E3B"/>
    <w:rsid w:val="008C0F1A"/>
    <w:rsid w:val="008C15DE"/>
    <w:rsid w:val="008C1D7A"/>
    <w:rsid w:val="008D0116"/>
    <w:rsid w:val="008D07EC"/>
    <w:rsid w:val="008D2BA2"/>
    <w:rsid w:val="008D3C4F"/>
    <w:rsid w:val="008D4455"/>
    <w:rsid w:val="008D49C0"/>
    <w:rsid w:val="008D5E03"/>
    <w:rsid w:val="008D6472"/>
    <w:rsid w:val="008E6B45"/>
    <w:rsid w:val="008F29F1"/>
    <w:rsid w:val="008F5500"/>
    <w:rsid w:val="008F5B2C"/>
    <w:rsid w:val="009005A0"/>
    <w:rsid w:val="009012EE"/>
    <w:rsid w:val="009055BA"/>
    <w:rsid w:val="009137EC"/>
    <w:rsid w:val="009147D3"/>
    <w:rsid w:val="0092151B"/>
    <w:rsid w:val="00921760"/>
    <w:rsid w:val="00921F8D"/>
    <w:rsid w:val="0092376F"/>
    <w:rsid w:val="009258AD"/>
    <w:rsid w:val="00927145"/>
    <w:rsid w:val="00935C93"/>
    <w:rsid w:val="00936CD9"/>
    <w:rsid w:val="00937537"/>
    <w:rsid w:val="00945931"/>
    <w:rsid w:val="00951338"/>
    <w:rsid w:val="00956336"/>
    <w:rsid w:val="0096160B"/>
    <w:rsid w:val="00964D35"/>
    <w:rsid w:val="0097038A"/>
    <w:rsid w:val="009742C1"/>
    <w:rsid w:val="00974DE8"/>
    <w:rsid w:val="0097510E"/>
    <w:rsid w:val="009829B9"/>
    <w:rsid w:val="0098420B"/>
    <w:rsid w:val="00987075"/>
    <w:rsid w:val="00990375"/>
    <w:rsid w:val="00991965"/>
    <w:rsid w:val="00992A1A"/>
    <w:rsid w:val="0099337A"/>
    <w:rsid w:val="009935AC"/>
    <w:rsid w:val="00996013"/>
    <w:rsid w:val="009A0801"/>
    <w:rsid w:val="009A3124"/>
    <w:rsid w:val="009B39A0"/>
    <w:rsid w:val="009B7797"/>
    <w:rsid w:val="009B7DB0"/>
    <w:rsid w:val="009C47A2"/>
    <w:rsid w:val="009C70A8"/>
    <w:rsid w:val="009D5AD4"/>
    <w:rsid w:val="009E0B1B"/>
    <w:rsid w:val="009E24DF"/>
    <w:rsid w:val="009E6A4E"/>
    <w:rsid w:val="009E6DC1"/>
    <w:rsid w:val="009E7F87"/>
    <w:rsid w:val="009F2AC1"/>
    <w:rsid w:val="009F7CCD"/>
    <w:rsid w:val="00A00ADB"/>
    <w:rsid w:val="00A0450E"/>
    <w:rsid w:val="00A04589"/>
    <w:rsid w:val="00A07340"/>
    <w:rsid w:val="00A10201"/>
    <w:rsid w:val="00A10880"/>
    <w:rsid w:val="00A115AE"/>
    <w:rsid w:val="00A138EF"/>
    <w:rsid w:val="00A1519C"/>
    <w:rsid w:val="00A178BC"/>
    <w:rsid w:val="00A20401"/>
    <w:rsid w:val="00A244CA"/>
    <w:rsid w:val="00A25DDE"/>
    <w:rsid w:val="00A2760F"/>
    <w:rsid w:val="00A32D16"/>
    <w:rsid w:val="00A34032"/>
    <w:rsid w:val="00A348E6"/>
    <w:rsid w:val="00A41C62"/>
    <w:rsid w:val="00A460DA"/>
    <w:rsid w:val="00A463C2"/>
    <w:rsid w:val="00A50B7D"/>
    <w:rsid w:val="00A5621C"/>
    <w:rsid w:val="00A6199C"/>
    <w:rsid w:val="00A62F09"/>
    <w:rsid w:val="00A63DE3"/>
    <w:rsid w:val="00A64040"/>
    <w:rsid w:val="00A722AA"/>
    <w:rsid w:val="00A72D7C"/>
    <w:rsid w:val="00A7707D"/>
    <w:rsid w:val="00A80575"/>
    <w:rsid w:val="00A851FF"/>
    <w:rsid w:val="00A87EDD"/>
    <w:rsid w:val="00A90E90"/>
    <w:rsid w:val="00A93FA9"/>
    <w:rsid w:val="00AA1D6D"/>
    <w:rsid w:val="00AA42F6"/>
    <w:rsid w:val="00AB0EEC"/>
    <w:rsid w:val="00AC039A"/>
    <w:rsid w:val="00AC23F6"/>
    <w:rsid w:val="00AC3A0B"/>
    <w:rsid w:val="00AC56AD"/>
    <w:rsid w:val="00AC64E3"/>
    <w:rsid w:val="00AD2B83"/>
    <w:rsid w:val="00AD54EA"/>
    <w:rsid w:val="00AD5884"/>
    <w:rsid w:val="00AD7C3D"/>
    <w:rsid w:val="00AE2967"/>
    <w:rsid w:val="00AE4190"/>
    <w:rsid w:val="00AE5024"/>
    <w:rsid w:val="00AE76EC"/>
    <w:rsid w:val="00AF0FFF"/>
    <w:rsid w:val="00AF44E1"/>
    <w:rsid w:val="00B00E75"/>
    <w:rsid w:val="00B023AC"/>
    <w:rsid w:val="00B11244"/>
    <w:rsid w:val="00B133E5"/>
    <w:rsid w:val="00B13457"/>
    <w:rsid w:val="00B13D97"/>
    <w:rsid w:val="00B14402"/>
    <w:rsid w:val="00B21254"/>
    <w:rsid w:val="00B249C0"/>
    <w:rsid w:val="00B24CA4"/>
    <w:rsid w:val="00B26677"/>
    <w:rsid w:val="00B26F9D"/>
    <w:rsid w:val="00B30102"/>
    <w:rsid w:val="00B33FF0"/>
    <w:rsid w:val="00B3762E"/>
    <w:rsid w:val="00B37E23"/>
    <w:rsid w:val="00B55025"/>
    <w:rsid w:val="00B557C8"/>
    <w:rsid w:val="00B61441"/>
    <w:rsid w:val="00B648B0"/>
    <w:rsid w:val="00B72350"/>
    <w:rsid w:val="00B861C3"/>
    <w:rsid w:val="00B90BEC"/>
    <w:rsid w:val="00B916AB"/>
    <w:rsid w:val="00B920AD"/>
    <w:rsid w:val="00BA1A63"/>
    <w:rsid w:val="00BA4178"/>
    <w:rsid w:val="00BA42DC"/>
    <w:rsid w:val="00BA447F"/>
    <w:rsid w:val="00BA4816"/>
    <w:rsid w:val="00BA5D6D"/>
    <w:rsid w:val="00BA6424"/>
    <w:rsid w:val="00BA6485"/>
    <w:rsid w:val="00BA782D"/>
    <w:rsid w:val="00BB11B3"/>
    <w:rsid w:val="00BB3340"/>
    <w:rsid w:val="00BB3D2C"/>
    <w:rsid w:val="00BB5FB4"/>
    <w:rsid w:val="00BC0808"/>
    <w:rsid w:val="00BC165C"/>
    <w:rsid w:val="00BC1ACD"/>
    <w:rsid w:val="00BD6084"/>
    <w:rsid w:val="00BE1E1C"/>
    <w:rsid w:val="00BE2E9F"/>
    <w:rsid w:val="00BE69CF"/>
    <w:rsid w:val="00BF194E"/>
    <w:rsid w:val="00BF65F2"/>
    <w:rsid w:val="00C042A0"/>
    <w:rsid w:val="00C04545"/>
    <w:rsid w:val="00C059A3"/>
    <w:rsid w:val="00C07BF8"/>
    <w:rsid w:val="00C116F3"/>
    <w:rsid w:val="00C23E58"/>
    <w:rsid w:val="00C24645"/>
    <w:rsid w:val="00C25BC1"/>
    <w:rsid w:val="00C31345"/>
    <w:rsid w:val="00C33A1C"/>
    <w:rsid w:val="00C34D22"/>
    <w:rsid w:val="00C35EA2"/>
    <w:rsid w:val="00C37F8E"/>
    <w:rsid w:val="00C40091"/>
    <w:rsid w:val="00C467AF"/>
    <w:rsid w:val="00C5213C"/>
    <w:rsid w:val="00C57CE8"/>
    <w:rsid w:val="00C60B90"/>
    <w:rsid w:val="00C6152F"/>
    <w:rsid w:val="00C62606"/>
    <w:rsid w:val="00C6579D"/>
    <w:rsid w:val="00C731BA"/>
    <w:rsid w:val="00C742B3"/>
    <w:rsid w:val="00C7559B"/>
    <w:rsid w:val="00C76DDE"/>
    <w:rsid w:val="00C7708E"/>
    <w:rsid w:val="00C7721C"/>
    <w:rsid w:val="00C77B2C"/>
    <w:rsid w:val="00C8132C"/>
    <w:rsid w:val="00C81A47"/>
    <w:rsid w:val="00C9040B"/>
    <w:rsid w:val="00CA0910"/>
    <w:rsid w:val="00CA36B7"/>
    <w:rsid w:val="00CB0C97"/>
    <w:rsid w:val="00CB227B"/>
    <w:rsid w:val="00CB2DEC"/>
    <w:rsid w:val="00CB5954"/>
    <w:rsid w:val="00CB62DF"/>
    <w:rsid w:val="00CC24A5"/>
    <w:rsid w:val="00CC536C"/>
    <w:rsid w:val="00CD067C"/>
    <w:rsid w:val="00CD47EC"/>
    <w:rsid w:val="00CD50B8"/>
    <w:rsid w:val="00CE35C5"/>
    <w:rsid w:val="00CE6C73"/>
    <w:rsid w:val="00CE7A2F"/>
    <w:rsid w:val="00CF1115"/>
    <w:rsid w:val="00CF19E2"/>
    <w:rsid w:val="00CF2FDC"/>
    <w:rsid w:val="00D00EF6"/>
    <w:rsid w:val="00D038B4"/>
    <w:rsid w:val="00D06967"/>
    <w:rsid w:val="00D069B3"/>
    <w:rsid w:val="00D07597"/>
    <w:rsid w:val="00D1018E"/>
    <w:rsid w:val="00D10FC5"/>
    <w:rsid w:val="00D1108D"/>
    <w:rsid w:val="00D12398"/>
    <w:rsid w:val="00D16DEC"/>
    <w:rsid w:val="00D20AAE"/>
    <w:rsid w:val="00D266E1"/>
    <w:rsid w:val="00D31388"/>
    <w:rsid w:val="00D3212D"/>
    <w:rsid w:val="00D329D8"/>
    <w:rsid w:val="00D33489"/>
    <w:rsid w:val="00D34D65"/>
    <w:rsid w:val="00D35264"/>
    <w:rsid w:val="00D3745D"/>
    <w:rsid w:val="00D40579"/>
    <w:rsid w:val="00D476C1"/>
    <w:rsid w:val="00D47C83"/>
    <w:rsid w:val="00D521E0"/>
    <w:rsid w:val="00D5535C"/>
    <w:rsid w:val="00D60620"/>
    <w:rsid w:val="00D70173"/>
    <w:rsid w:val="00D70447"/>
    <w:rsid w:val="00D70D8F"/>
    <w:rsid w:val="00D722FB"/>
    <w:rsid w:val="00D723F7"/>
    <w:rsid w:val="00D73884"/>
    <w:rsid w:val="00D80F69"/>
    <w:rsid w:val="00D83A24"/>
    <w:rsid w:val="00D84721"/>
    <w:rsid w:val="00D8598E"/>
    <w:rsid w:val="00D91CB7"/>
    <w:rsid w:val="00D9262E"/>
    <w:rsid w:val="00D92EE8"/>
    <w:rsid w:val="00D963F5"/>
    <w:rsid w:val="00DB43E1"/>
    <w:rsid w:val="00DB4564"/>
    <w:rsid w:val="00DB467E"/>
    <w:rsid w:val="00DB520F"/>
    <w:rsid w:val="00DC2AF6"/>
    <w:rsid w:val="00DC2E66"/>
    <w:rsid w:val="00DC3FFF"/>
    <w:rsid w:val="00DC4488"/>
    <w:rsid w:val="00DC733A"/>
    <w:rsid w:val="00DE2D26"/>
    <w:rsid w:val="00DE3CF7"/>
    <w:rsid w:val="00DE4318"/>
    <w:rsid w:val="00DF0D39"/>
    <w:rsid w:val="00DF24A1"/>
    <w:rsid w:val="00E0079A"/>
    <w:rsid w:val="00E03548"/>
    <w:rsid w:val="00E12804"/>
    <w:rsid w:val="00E13FB7"/>
    <w:rsid w:val="00E16148"/>
    <w:rsid w:val="00E23B30"/>
    <w:rsid w:val="00E30BB8"/>
    <w:rsid w:val="00E33829"/>
    <w:rsid w:val="00E447B6"/>
    <w:rsid w:val="00E46525"/>
    <w:rsid w:val="00E53CED"/>
    <w:rsid w:val="00E55341"/>
    <w:rsid w:val="00E56624"/>
    <w:rsid w:val="00E60222"/>
    <w:rsid w:val="00E61108"/>
    <w:rsid w:val="00E62B49"/>
    <w:rsid w:val="00E66145"/>
    <w:rsid w:val="00E705F2"/>
    <w:rsid w:val="00E760CA"/>
    <w:rsid w:val="00E76858"/>
    <w:rsid w:val="00E83611"/>
    <w:rsid w:val="00E83F3B"/>
    <w:rsid w:val="00E94714"/>
    <w:rsid w:val="00E9769E"/>
    <w:rsid w:val="00EA1A51"/>
    <w:rsid w:val="00EA764A"/>
    <w:rsid w:val="00EB363C"/>
    <w:rsid w:val="00EC20AB"/>
    <w:rsid w:val="00EC483B"/>
    <w:rsid w:val="00ED0830"/>
    <w:rsid w:val="00ED5EDE"/>
    <w:rsid w:val="00ED6C09"/>
    <w:rsid w:val="00EE1E28"/>
    <w:rsid w:val="00EE1FC9"/>
    <w:rsid w:val="00EE50AF"/>
    <w:rsid w:val="00EF0A84"/>
    <w:rsid w:val="00EF2596"/>
    <w:rsid w:val="00EF44BB"/>
    <w:rsid w:val="00EF4C69"/>
    <w:rsid w:val="00EF69A7"/>
    <w:rsid w:val="00EF7F9A"/>
    <w:rsid w:val="00F039EF"/>
    <w:rsid w:val="00F0683B"/>
    <w:rsid w:val="00F07BBB"/>
    <w:rsid w:val="00F13E66"/>
    <w:rsid w:val="00F169A9"/>
    <w:rsid w:val="00F20420"/>
    <w:rsid w:val="00F21913"/>
    <w:rsid w:val="00F25FCF"/>
    <w:rsid w:val="00F26033"/>
    <w:rsid w:val="00F300AA"/>
    <w:rsid w:val="00F30377"/>
    <w:rsid w:val="00F31043"/>
    <w:rsid w:val="00F33697"/>
    <w:rsid w:val="00F3644C"/>
    <w:rsid w:val="00F37816"/>
    <w:rsid w:val="00F40534"/>
    <w:rsid w:val="00F40A9A"/>
    <w:rsid w:val="00F43A5D"/>
    <w:rsid w:val="00F45F0A"/>
    <w:rsid w:val="00F511AD"/>
    <w:rsid w:val="00F54915"/>
    <w:rsid w:val="00F60832"/>
    <w:rsid w:val="00F61AEB"/>
    <w:rsid w:val="00F65FE8"/>
    <w:rsid w:val="00F67162"/>
    <w:rsid w:val="00F67B17"/>
    <w:rsid w:val="00F71DF9"/>
    <w:rsid w:val="00F7303D"/>
    <w:rsid w:val="00F76569"/>
    <w:rsid w:val="00F807BD"/>
    <w:rsid w:val="00F840C3"/>
    <w:rsid w:val="00F842BC"/>
    <w:rsid w:val="00F848ED"/>
    <w:rsid w:val="00F84F57"/>
    <w:rsid w:val="00F90048"/>
    <w:rsid w:val="00F96464"/>
    <w:rsid w:val="00FA2FAE"/>
    <w:rsid w:val="00FA398B"/>
    <w:rsid w:val="00FA3B1B"/>
    <w:rsid w:val="00FA622A"/>
    <w:rsid w:val="00FA73B0"/>
    <w:rsid w:val="00FB46E6"/>
    <w:rsid w:val="00FB5B74"/>
    <w:rsid w:val="00FB676E"/>
    <w:rsid w:val="00FD5AE2"/>
    <w:rsid w:val="00FE045C"/>
    <w:rsid w:val="00FE096A"/>
    <w:rsid w:val="00FE0B75"/>
    <w:rsid w:val="00FE14D2"/>
    <w:rsid w:val="00FE637D"/>
    <w:rsid w:val="00FE74E9"/>
    <w:rsid w:val="00FE7670"/>
    <w:rsid w:val="00FF29BE"/>
    <w:rsid w:val="00FF4454"/>
    <w:rsid w:val="00FF615A"/>
    <w:rsid w:val="00FF6994"/>
    <w:rsid w:val="00FF6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locked="1"/>
    <w:lsdException w:name="Title" w:locked="1" w:qFormat="1"/>
    <w:lsdException w:name="Default Paragraph Font" w:locked="1"/>
    <w:lsdException w:name="Subtitle" w:locked="1" w:qFormat="1"/>
    <w:lsdException w:name="Body Text 3"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31BA"/>
    <w:rPr>
      <w:rFonts w:ascii="Arial Narrow" w:eastAsia="Times New Roman" w:hAnsi="Arial Narrow"/>
      <w:sz w:val="24"/>
      <w:szCs w:val="24"/>
    </w:rPr>
  </w:style>
  <w:style w:type="paragraph" w:styleId="berschrift3">
    <w:name w:val="heading 3"/>
    <w:basedOn w:val="Standard"/>
    <w:next w:val="Standard"/>
    <w:link w:val="berschrift3Zchn"/>
    <w:qFormat/>
    <w:rsid w:val="00C731B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locked/>
    <w:rsid w:val="00C731BA"/>
    <w:rPr>
      <w:rFonts w:ascii="Arial Narrow" w:hAnsi="Arial Narrow" w:cs="Arial"/>
      <w:b/>
      <w:bCs/>
      <w:sz w:val="26"/>
      <w:szCs w:val="26"/>
      <w:lang w:val="x-none" w:eastAsia="de-DE"/>
    </w:rPr>
  </w:style>
  <w:style w:type="paragraph" w:styleId="Kopfzeile">
    <w:name w:val="header"/>
    <w:basedOn w:val="Standard"/>
    <w:link w:val="KopfzeileZchn"/>
    <w:rsid w:val="00C731BA"/>
    <w:pPr>
      <w:tabs>
        <w:tab w:val="center" w:pos="4536"/>
        <w:tab w:val="right" w:pos="9072"/>
      </w:tabs>
    </w:pPr>
  </w:style>
  <w:style w:type="character" w:customStyle="1" w:styleId="KopfzeileZchn">
    <w:name w:val="Kopfzeile Zchn"/>
    <w:link w:val="Kopfzeile"/>
    <w:locked/>
    <w:rsid w:val="00C731BA"/>
    <w:rPr>
      <w:rFonts w:ascii="Arial Narrow" w:hAnsi="Arial Narrow" w:cs="Times New Roman"/>
      <w:sz w:val="24"/>
      <w:szCs w:val="24"/>
      <w:lang w:val="x-none" w:eastAsia="de-DE"/>
    </w:rPr>
  </w:style>
  <w:style w:type="paragraph" w:styleId="Fuzeile">
    <w:name w:val="footer"/>
    <w:basedOn w:val="Standard"/>
    <w:link w:val="FuzeileZchn"/>
    <w:rsid w:val="00C731BA"/>
    <w:pPr>
      <w:tabs>
        <w:tab w:val="center" w:pos="4536"/>
        <w:tab w:val="right" w:pos="9072"/>
      </w:tabs>
    </w:pPr>
  </w:style>
  <w:style w:type="character" w:customStyle="1" w:styleId="FuzeileZchn">
    <w:name w:val="Fußzeile Zchn"/>
    <w:link w:val="Fuzeile"/>
    <w:locked/>
    <w:rsid w:val="00C731BA"/>
    <w:rPr>
      <w:rFonts w:ascii="Arial Narrow" w:hAnsi="Arial Narrow" w:cs="Times New Roman"/>
      <w:sz w:val="24"/>
      <w:szCs w:val="24"/>
      <w:lang w:val="x-none" w:eastAsia="de-DE"/>
    </w:rPr>
  </w:style>
  <w:style w:type="character" w:styleId="Hyperlink">
    <w:name w:val="Hyperlink"/>
    <w:rsid w:val="00C731BA"/>
    <w:rPr>
      <w:rFonts w:cs="Times New Roman"/>
      <w:color w:val="0000FF"/>
      <w:u w:val="single"/>
    </w:rPr>
  </w:style>
  <w:style w:type="paragraph" w:styleId="Beschriftung">
    <w:name w:val="caption"/>
    <w:basedOn w:val="Standard"/>
    <w:next w:val="Standard"/>
    <w:qFormat/>
    <w:rsid w:val="00C731BA"/>
    <w:pPr>
      <w:spacing w:before="520" w:line="320" w:lineRule="exact"/>
    </w:pPr>
    <w:rPr>
      <w:b/>
      <w:bCs/>
    </w:rPr>
  </w:style>
  <w:style w:type="paragraph" w:customStyle="1" w:styleId="Style0">
    <w:name w:val="Style0"/>
    <w:rsid w:val="00C731BA"/>
    <w:rPr>
      <w:rFonts w:ascii="Arial" w:eastAsia="Times New Roman" w:hAnsi="Arial"/>
      <w:sz w:val="24"/>
    </w:rPr>
  </w:style>
  <w:style w:type="paragraph" w:styleId="Textkrper3">
    <w:name w:val="Body Text 3"/>
    <w:basedOn w:val="Standard"/>
    <w:link w:val="Textkrper3Zchn"/>
    <w:rsid w:val="00C731BA"/>
    <w:pPr>
      <w:autoSpaceDE w:val="0"/>
      <w:autoSpaceDN w:val="0"/>
      <w:adjustRightInd w:val="0"/>
    </w:pPr>
    <w:rPr>
      <w:rFonts w:cs="Arial"/>
      <w:b/>
      <w:bCs/>
      <w:i/>
      <w:iCs/>
      <w:sz w:val="32"/>
      <w:u w:val="single"/>
    </w:rPr>
  </w:style>
  <w:style w:type="character" w:customStyle="1" w:styleId="Textkrper3Zchn">
    <w:name w:val="Textkörper 3 Zchn"/>
    <w:link w:val="Textkrper3"/>
    <w:locked/>
    <w:rsid w:val="00C731BA"/>
    <w:rPr>
      <w:rFonts w:ascii="Arial Narrow" w:hAnsi="Arial Narrow" w:cs="Arial"/>
      <w:b/>
      <w:bCs/>
      <w:i/>
      <w:iCs/>
      <w:sz w:val="24"/>
      <w:szCs w:val="24"/>
      <w:u w:val="single"/>
      <w:lang w:val="x-none" w:eastAsia="de-DE"/>
    </w:rPr>
  </w:style>
  <w:style w:type="paragraph" w:styleId="Sprechblasentext">
    <w:name w:val="Balloon Text"/>
    <w:basedOn w:val="Standard"/>
    <w:link w:val="SprechblasentextZchn"/>
    <w:semiHidden/>
    <w:rsid w:val="00C731BA"/>
    <w:rPr>
      <w:rFonts w:ascii="Tahoma" w:hAnsi="Tahoma" w:cs="Tahoma"/>
      <w:sz w:val="16"/>
      <w:szCs w:val="16"/>
    </w:rPr>
  </w:style>
  <w:style w:type="character" w:customStyle="1" w:styleId="SprechblasentextZchn">
    <w:name w:val="Sprechblasentext Zchn"/>
    <w:link w:val="Sprechblasentext"/>
    <w:semiHidden/>
    <w:locked/>
    <w:rsid w:val="00C731BA"/>
    <w:rPr>
      <w:rFonts w:ascii="Tahoma" w:hAnsi="Tahoma" w:cs="Tahoma"/>
      <w:sz w:val="16"/>
      <w:szCs w:val="16"/>
      <w:lang w:val="x-none" w:eastAsia="de-DE"/>
    </w:rPr>
  </w:style>
  <w:style w:type="character" w:customStyle="1" w:styleId="ZchnZchn3">
    <w:name w:val="Zchn Zchn3"/>
    <w:locked/>
    <w:rsid w:val="004F641D"/>
    <w:rPr>
      <w:rFonts w:ascii="Arial Narrow" w:hAnsi="Arial Narrow" w:cs="Times New Roman"/>
      <w:sz w:val="24"/>
      <w:szCs w:val="24"/>
      <w:lang w:val="de-DE" w:eastAsia="de-DE" w:bidi="ar-SA"/>
    </w:rPr>
  </w:style>
  <w:style w:type="paragraph" w:styleId="StandardWeb">
    <w:name w:val="Normal (Web)"/>
    <w:basedOn w:val="Standard"/>
    <w:semiHidden/>
    <w:rsid w:val="00F300AA"/>
    <w:pPr>
      <w:spacing w:before="100" w:beforeAutospacing="1" w:after="100" w:afterAutospacing="1"/>
    </w:pPr>
    <w:rPr>
      <w:rFonts w:ascii="Times New Roman" w:eastAsia="Calibri" w:hAnsi="Times New Roman"/>
    </w:rPr>
  </w:style>
  <w:style w:type="paragraph" w:customStyle="1" w:styleId="s2">
    <w:name w:val="s2"/>
    <w:basedOn w:val="Standard"/>
    <w:rsid w:val="00C7708E"/>
    <w:pPr>
      <w:spacing w:before="100" w:beforeAutospacing="1" w:after="100" w:afterAutospacing="1"/>
    </w:pPr>
    <w:rPr>
      <w:rFonts w:ascii="Times New Roman" w:eastAsia="Calibri" w:hAnsi="Times New Roman"/>
    </w:rPr>
  </w:style>
  <w:style w:type="paragraph" w:customStyle="1" w:styleId="s25">
    <w:name w:val="s25"/>
    <w:basedOn w:val="Standard"/>
    <w:rsid w:val="00C7708E"/>
    <w:pPr>
      <w:spacing w:before="100" w:beforeAutospacing="1" w:after="100" w:afterAutospacing="1"/>
    </w:pPr>
    <w:rPr>
      <w:rFonts w:ascii="Times New Roman" w:eastAsia="Calibri" w:hAnsi="Times New Roman"/>
    </w:rPr>
  </w:style>
  <w:style w:type="character" w:customStyle="1" w:styleId="s23">
    <w:name w:val="s23"/>
    <w:rsid w:val="00C7708E"/>
    <w:rPr>
      <w:rFonts w:cs="Times New Roman"/>
    </w:rPr>
  </w:style>
  <w:style w:type="character" w:customStyle="1" w:styleId="bumpedfont20">
    <w:name w:val="bumpedfont20"/>
    <w:rsid w:val="00C7708E"/>
    <w:rPr>
      <w:rFonts w:cs="Times New Roman"/>
    </w:rPr>
  </w:style>
  <w:style w:type="character" w:customStyle="1" w:styleId="bumpedfont15">
    <w:name w:val="bumpedfont15"/>
    <w:rsid w:val="00C7708E"/>
    <w:rPr>
      <w:rFonts w:cs="Times New Roman"/>
    </w:rPr>
  </w:style>
  <w:style w:type="character" w:styleId="Kommentarzeichen">
    <w:name w:val="annotation reference"/>
    <w:rsid w:val="00722B80"/>
    <w:rPr>
      <w:rFonts w:cs="Times New Roman"/>
      <w:sz w:val="16"/>
      <w:szCs w:val="16"/>
    </w:rPr>
  </w:style>
  <w:style w:type="paragraph" w:styleId="Kommentartext">
    <w:name w:val="annotation text"/>
    <w:basedOn w:val="Standard"/>
    <w:link w:val="KommentartextZchn"/>
    <w:rsid w:val="00722B80"/>
    <w:rPr>
      <w:sz w:val="20"/>
      <w:szCs w:val="20"/>
    </w:rPr>
  </w:style>
  <w:style w:type="character" w:customStyle="1" w:styleId="KommentartextZchn">
    <w:name w:val="Kommentartext Zchn"/>
    <w:link w:val="Kommentartext"/>
    <w:locked/>
    <w:rsid w:val="00815264"/>
    <w:rPr>
      <w:rFonts w:ascii="Arial Narrow" w:hAnsi="Arial Narrow" w:cs="Times New Roman"/>
    </w:rPr>
  </w:style>
  <w:style w:type="paragraph" w:styleId="Kommentarthema">
    <w:name w:val="annotation subject"/>
    <w:basedOn w:val="Kommentartext"/>
    <w:next w:val="Kommentartext"/>
    <w:link w:val="KommentarthemaZchn"/>
    <w:semiHidden/>
    <w:rsid w:val="00722B80"/>
    <w:rPr>
      <w:b/>
      <w:bCs/>
    </w:rPr>
  </w:style>
  <w:style w:type="character" w:customStyle="1" w:styleId="KommentarthemaZchn">
    <w:name w:val="Kommentarthema Zchn"/>
    <w:link w:val="Kommentarthema"/>
    <w:semiHidden/>
    <w:locked/>
    <w:rsid w:val="009D5AD4"/>
    <w:rPr>
      <w:rFonts w:ascii="Arial Narrow" w:hAnsi="Arial Narrow" w:cs="Times New Roman"/>
      <w:b/>
      <w:bCs/>
      <w:sz w:val="20"/>
      <w:szCs w:val="20"/>
    </w:rPr>
  </w:style>
  <w:style w:type="paragraph" w:customStyle="1" w:styleId="ListParagraph1">
    <w:name w:val="List Paragraph1"/>
    <w:basedOn w:val="Standard"/>
    <w:rsid w:val="006B7F89"/>
    <w:pPr>
      <w:ind w:left="720"/>
      <w:contextualSpacing/>
    </w:pPr>
    <w:rPr>
      <w:rFonts w:ascii="Cambria" w:eastAsia="MS ??" w:hAnsi="Cambria"/>
      <w:lang w:eastAsia="es-ES"/>
    </w:rPr>
  </w:style>
  <w:style w:type="paragraph" w:styleId="NurText">
    <w:name w:val="Plain Text"/>
    <w:basedOn w:val="Standard"/>
    <w:link w:val="NurTextZchn"/>
    <w:semiHidden/>
    <w:rsid w:val="00F13E66"/>
    <w:rPr>
      <w:rFonts w:ascii="Calibri" w:hAnsi="Calibri"/>
      <w:sz w:val="22"/>
      <w:szCs w:val="21"/>
      <w:lang w:eastAsia="en-US"/>
    </w:rPr>
  </w:style>
  <w:style w:type="character" w:customStyle="1" w:styleId="NurTextZchn">
    <w:name w:val="Nur Text Zchn"/>
    <w:link w:val="NurText"/>
    <w:semiHidden/>
    <w:locked/>
    <w:rsid w:val="00F13E66"/>
    <w:rPr>
      <w:rFonts w:eastAsia="Times New Roman" w:cs="Times New Roman"/>
      <w:sz w:val="21"/>
      <w:szCs w:val="21"/>
      <w:lang w:val="x-none" w:eastAsia="en-US"/>
    </w:rPr>
  </w:style>
  <w:style w:type="paragraph" w:styleId="Aufzhlungszeichen">
    <w:name w:val="List Bullet"/>
    <w:basedOn w:val="Standard"/>
    <w:semiHidden/>
    <w:rsid w:val="00A64040"/>
    <w:pPr>
      <w:numPr>
        <w:numId w:val="16"/>
      </w:numPr>
      <w:spacing w:after="120" w:line="320" w:lineRule="exact"/>
      <w:jc w:val="both"/>
    </w:pPr>
    <w:rPr>
      <w:rFonts w:ascii="Trebuchet MS" w:eastAsia="Calibri" w:hAnsi="Trebuchet MS"/>
      <w:sz w:val="20"/>
    </w:rPr>
  </w:style>
  <w:style w:type="paragraph" w:styleId="Textkrper">
    <w:name w:val="Body Text"/>
    <w:basedOn w:val="Standard"/>
    <w:rsid w:val="00DF24A1"/>
    <w:pPr>
      <w:spacing w:after="120"/>
    </w:pPr>
  </w:style>
  <w:style w:type="character" w:styleId="BesuchterHyperlink">
    <w:name w:val="FollowedHyperlink"/>
    <w:rsid w:val="00255C1B"/>
    <w:rPr>
      <w:color w:val="800080"/>
      <w:u w:val="single"/>
    </w:rPr>
  </w:style>
  <w:style w:type="paragraph" w:customStyle="1" w:styleId="Default">
    <w:name w:val="Default"/>
    <w:rsid w:val="00306E7F"/>
    <w:pPr>
      <w:autoSpaceDE w:val="0"/>
      <w:autoSpaceDN w:val="0"/>
      <w:adjustRightInd w:val="0"/>
    </w:pPr>
    <w:rPr>
      <w:rFonts w:ascii="Arial" w:eastAsia="Times New Roman" w:hAnsi="Arial" w:cs="Arial"/>
      <w:color w:val="000000"/>
      <w:sz w:val="24"/>
      <w:szCs w:val="24"/>
    </w:rPr>
  </w:style>
  <w:style w:type="table" w:styleId="Tabellenraster">
    <w:name w:val="Table Grid"/>
    <w:basedOn w:val="NormaleTabelle"/>
    <w:locked/>
    <w:rsid w:val="00093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C1BBA"/>
    <w:rPr>
      <w:sz w:val="22"/>
      <w:szCs w:val="22"/>
      <w:lang w:eastAsia="en-US"/>
    </w:rPr>
  </w:style>
  <w:style w:type="paragraph" w:styleId="Listenabsatz">
    <w:name w:val="List Paragraph"/>
    <w:basedOn w:val="Standard"/>
    <w:uiPriority w:val="34"/>
    <w:qFormat/>
    <w:rsid w:val="007C1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locked="1"/>
    <w:lsdException w:name="Title" w:locked="1" w:qFormat="1"/>
    <w:lsdException w:name="Default Paragraph Font" w:locked="1"/>
    <w:lsdException w:name="Subtitle" w:locked="1" w:qFormat="1"/>
    <w:lsdException w:name="Body Text 3"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31BA"/>
    <w:rPr>
      <w:rFonts w:ascii="Arial Narrow" w:eastAsia="Times New Roman" w:hAnsi="Arial Narrow"/>
      <w:sz w:val="24"/>
      <w:szCs w:val="24"/>
    </w:rPr>
  </w:style>
  <w:style w:type="paragraph" w:styleId="berschrift3">
    <w:name w:val="heading 3"/>
    <w:basedOn w:val="Standard"/>
    <w:next w:val="Standard"/>
    <w:link w:val="berschrift3Zchn"/>
    <w:qFormat/>
    <w:rsid w:val="00C731B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locked/>
    <w:rsid w:val="00C731BA"/>
    <w:rPr>
      <w:rFonts w:ascii="Arial Narrow" w:hAnsi="Arial Narrow" w:cs="Arial"/>
      <w:b/>
      <w:bCs/>
      <w:sz w:val="26"/>
      <w:szCs w:val="26"/>
      <w:lang w:val="x-none" w:eastAsia="de-DE"/>
    </w:rPr>
  </w:style>
  <w:style w:type="paragraph" w:styleId="Kopfzeile">
    <w:name w:val="header"/>
    <w:basedOn w:val="Standard"/>
    <w:link w:val="KopfzeileZchn"/>
    <w:rsid w:val="00C731BA"/>
    <w:pPr>
      <w:tabs>
        <w:tab w:val="center" w:pos="4536"/>
        <w:tab w:val="right" w:pos="9072"/>
      </w:tabs>
    </w:pPr>
  </w:style>
  <w:style w:type="character" w:customStyle="1" w:styleId="KopfzeileZchn">
    <w:name w:val="Kopfzeile Zchn"/>
    <w:link w:val="Kopfzeile"/>
    <w:locked/>
    <w:rsid w:val="00C731BA"/>
    <w:rPr>
      <w:rFonts w:ascii="Arial Narrow" w:hAnsi="Arial Narrow" w:cs="Times New Roman"/>
      <w:sz w:val="24"/>
      <w:szCs w:val="24"/>
      <w:lang w:val="x-none" w:eastAsia="de-DE"/>
    </w:rPr>
  </w:style>
  <w:style w:type="paragraph" w:styleId="Fuzeile">
    <w:name w:val="footer"/>
    <w:basedOn w:val="Standard"/>
    <w:link w:val="FuzeileZchn"/>
    <w:rsid w:val="00C731BA"/>
    <w:pPr>
      <w:tabs>
        <w:tab w:val="center" w:pos="4536"/>
        <w:tab w:val="right" w:pos="9072"/>
      </w:tabs>
    </w:pPr>
  </w:style>
  <w:style w:type="character" w:customStyle="1" w:styleId="FuzeileZchn">
    <w:name w:val="Fußzeile Zchn"/>
    <w:link w:val="Fuzeile"/>
    <w:locked/>
    <w:rsid w:val="00C731BA"/>
    <w:rPr>
      <w:rFonts w:ascii="Arial Narrow" w:hAnsi="Arial Narrow" w:cs="Times New Roman"/>
      <w:sz w:val="24"/>
      <w:szCs w:val="24"/>
      <w:lang w:val="x-none" w:eastAsia="de-DE"/>
    </w:rPr>
  </w:style>
  <w:style w:type="character" w:styleId="Hyperlink">
    <w:name w:val="Hyperlink"/>
    <w:rsid w:val="00C731BA"/>
    <w:rPr>
      <w:rFonts w:cs="Times New Roman"/>
      <w:color w:val="0000FF"/>
      <w:u w:val="single"/>
    </w:rPr>
  </w:style>
  <w:style w:type="paragraph" w:styleId="Beschriftung">
    <w:name w:val="caption"/>
    <w:basedOn w:val="Standard"/>
    <w:next w:val="Standard"/>
    <w:qFormat/>
    <w:rsid w:val="00C731BA"/>
    <w:pPr>
      <w:spacing w:before="520" w:line="320" w:lineRule="exact"/>
    </w:pPr>
    <w:rPr>
      <w:b/>
      <w:bCs/>
    </w:rPr>
  </w:style>
  <w:style w:type="paragraph" w:customStyle="1" w:styleId="Style0">
    <w:name w:val="Style0"/>
    <w:rsid w:val="00C731BA"/>
    <w:rPr>
      <w:rFonts w:ascii="Arial" w:eastAsia="Times New Roman" w:hAnsi="Arial"/>
      <w:sz w:val="24"/>
    </w:rPr>
  </w:style>
  <w:style w:type="paragraph" w:styleId="Textkrper3">
    <w:name w:val="Body Text 3"/>
    <w:basedOn w:val="Standard"/>
    <w:link w:val="Textkrper3Zchn"/>
    <w:rsid w:val="00C731BA"/>
    <w:pPr>
      <w:autoSpaceDE w:val="0"/>
      <w:autoSpaceDN w:val="0"/>
      <w:adjustRightInd w:val="0"/>
    </w:pPr>
    <w:rPr>
      <w:rFonts w:cs="Arial"/>
      <w:b/>
      <w:bCs/>
      <w:i/>
      <w:iCs/>
      <w:sz w:val="32"/>
      <w:u w:val="single"/>
    </w:rPr>
  </w:style>
  <w:style w:type="character" w:customStyle="1" w:styleId="Textkrper3Zchn">
    <w:name w:val="Textkörper 3 Zchn"/>
    <w:link w:val="Textkrper3"/>
    <w:locked/>
    <w:rsid w:val="00C731BA"/>
    <w:rPr>
      <w:rFonts w:ascii="Arial Narrow" w:hAnsi="Arial Narrow" w:cs="Arial"/>
      <w:b/>
      <w:bCs/>
      <w:i/>
      <w:iCs/>
      <w:sz w:val="24"/>
      <w:szCs w:val="24"/>
      <w:u w:val="single"/>
      <w:lang w:val="x-none" w:eastAsia="de-DE"/>
    </w:rPr>
  </w:style>
  <w:style w:type="paragraph" w:styleId="Sprechblasentext">
    <w:name w:val="Balloon Text"/>
    <w:basedOn w:val="Standard"/>
    <w:link w:val="SprechblasentextZchn"/>
    <w:semiHidden/>
    <w:rsid w:val="00C731BA"/>
    <w:rPr>
      <w:rFonts w:ascii="Tahoma" w:hAnsi="Tahoma" w:cs="Tahoma"/>
      <w:sz w:val="16"/>
      <w:szCs w:val="16"/>
    </w:rPr>
  </w:style>
  <w:style w:type="character" w:customStyle="1" w:styleId="SprechblasentextZchn">
    <w:name w:val="Sprechblasentext Zchn"/>
    <w:link w:val="Sprechblasentext"/>
    <w:semiHidden/>
    <w:locked/>
    <w:rsid w:val="00C731BA"/>
    <w:rPr>
      <w:rFonts w:ascii="Tahoma" w:hAnsi="Tahoma" w:cs="Tahoma"/>
      <w:sz w:val="16"/>
      <w:szCs w:val="16"/>
      <w:lang w:val="x-none" w:eastAsia="de-DE"/>
    </w:rPr>
  </w:style>
  <w:style w:type="character" w:customStyle="1" w:styleId="ZchnZchn3">
    <w:name w:val="Zchn Zchn3"/>
    <w:locked/>
    <w:rsid w:val="004F641D"/>
    <w:rPr>
      <w:rFonts w:ascii="Arial Narrow" w:hAnsi="Arial Narrow" w:cs="Times New Roman"/>
      <w:sz w:val="24"/>
      <w:szCs w:val="24"/>
      <w:lang w:val="de-DE" w:eastAsia="de-DE" w:bidi="ar-SA"/>
    </w:rPr>
  </w:style>
  <w:style w:type="paragraph" w:styleId="StandardWeb">
    <w:name w:val="Normal (Web)"/>
    <w:basedOn w:val="Standard"/>
    <w:semiHidden/>
    <w:rsid w:val="00F300AA"/>
    <w:pPr>
      <w:spacing w:before="100" w:beforeAutospacing="1" w:after="100" w:afterAutospacing="1"/>
    </w:pPr>
    <w:rPr>
      <w:rFonts w:ascii="Times New Roman" w:eastAsia="Calibri" w:hAnsi="Times New Roman"/>
    </w:rPr>
  </w:style>
  <w:style w:type="paragraph" w:customStyle="1" w:styleId="s2">
    <w:name w:val="s2"/>
    <w:basedOn w:val="Standard"/>
    <w:rsid w:val="00C7708E"/>
    <w:pPr>
      <w:spacing w:before="100" w:beforeAutospacing="1" w:after="100" w:afterAutospacing="1"/>
    </w:pPr>
    <w:rPr>
      <w:rFonts w:ascii="Times New Roman" w:eastAsia="Calibri" w:hAnsi="Times New Roman"/>
    </w:rPr>
  </w:style>
  <w:style w:type="paragraph" w:customStyle="1" w:styleId="s25">
    <w:name w:val="s25"/>
    <w:basedOn w:val="Standard"/>
    <w:rsid w:val="00C7708E"/>
    <w:pPr>
      <w:spacing w:before="100" w:beforeAutospacing="1" w:after="100" w:afterAutospacing="1"/>
    </w:pPr>
    <w:rPr>
      <w:rFonts w:ascii="Times New Roman" w:eastAsia="Calibri" w:hAnsi="Times New Roman"/>
    </w:rPr>
  </w:style>
  <w:style w:type="character" w:customStyle="1" w:styleId="s23">
    <w:name w:val="s23"/>
    <w:rsid w:val="00C7708E"/>
    <w:rPr>
      <w:rFonts w:cs="Times New Roman"/>
    </w:rPr>
  </w:style>
  <w:style w:type="character" w:customStyle="1" w:styleId="bumpedfont20">
    <w:name w:val="bumpedfont20"/>
    <w:rsid w:val="00C7708E"/>
    <w:rPr>
      <w:rFonts w:cs="Times New Roman"/>
    </w:rPr>
  </w:style>
  <w:style w:type="character" w:customStyle="1" w:styleId="bumpedfont15">
    <w:name w:val="bumpedfont15"/>
    <w:rsid w:val="00C7708E"/>
    <w:rPr>
      <w:rFonts w:cs="Times New Roman"/>
    </w:rPr>
  </w:style>
  <w:style w:type="character" w:styleId="Kommentarzeichen">
    <w:name w:val="annotation reference"/>
    <w:rsid w:val="00722B80"/>
    <w:rPr>
      <w:rFonts w:cs="Times New Roman"/>
      <w:sz w:val="16"/>
      <w:szCs w:val="16"/>
    </w:rPr>
  </w:style>
  <w:style w:type="paragraph" w:styleId="Kommentartext">
    <w:name w:val="annotation text"/>
    <w:basedOn w:val="Standard"/>
    <w:link w:val="KommentartextZchn"/>
    <w:rsid w:val="00722B80"/>
    <w:rPr>
      <w:sz w:val="20"/>
      <w:szCs w:val="20"/>
    </w:rPr>
  </w:style>
  <w:style w:type="character" w:customStyle="1" w:styleId="KommentartextZchn">
    <w:name w:val="Kommentartext Zchn"/>
    <w:link w:val="Kommentartext"/>
    <w:locked/>
    <w:rsid w:val="00815264"/>
    <w:rPr>
      <w:rFonts w:ascii="Arial Narrow" w:hAnsi="Arial Narrow" w:cs="Times New Roman"/>
    </w:rPr>
  </w:style>
  <w:style w:type="paragraph" w:styleId="Kommentarthema">
    <w:name w:val="annotation subject"/>
    <w:basedOn w:val="Kommentartext"/>
    <w:next w:val="Kommentartext"/>
    <w:link w:val="KommentarthemaZchn"/>
    <w:semiHidden/>
    <w:rsid w:val="00722B80"/>
    <w:rPr>
      <w:b/>
      <w:bCs/>
    </w:rPr>
  </w:style>
  <w:style w:type="character" w:customStyle="1" w:styleId="KommentarthemaZchn">
    <w:name w:val="Kommentarthema Zchn"/>
    <w:link w:val="Kommentarthema"/>
    <w:semiHidden/>
    <w:locked/>
    <w:rsid w:val="009D5AD4"/>
    <w:rPr>
      <w:rFonts w:ascii="Arial Narrow" w:hAnsi="Arial Narrow" w:cs="Times New Roman"/>
      <w:b/>
      <w:bCs/>
      <w:sz w:val="20"/>
      <w:szCs w:val="20"/>
    </w:rPr>
  </w:style>
  <w:style w:type="paragraph" w:customStyle="1" w:styleId="ListParagraph1">
    <w:name w:val="List Paragraph1"/>
    <w:basedOn w:val="Standard"/>
    <w:rsid w:val="006B7F89"/>
    <w:pPr>
      <w:ind w:left="720"/>
      <w:contextualSpacing/>
    </w:pPr>
    <w:rPr>
      <w:rFonts w:ascii="Cambria" w:eastAsia="MS ??" w:hAnsi="Cambria"/>
      <w:lang w:eastAsia="es-ES"/>
    </w:rPr>
  </w:style>
  <w:style w:type="paragraph" w:styleId="NurText">
    <w:name w:val="Plain Text"/>
    <w:basedOn w:val="Standard"/>
    <w:link w:val="NurTextZchn"/>
    <w:semiHidden/>
    <w:rsid w:val="00F13E66"/>
    <w:rPr>
      <w:rFonts w:ascii="Calibri" w:hAnsi="Calibri"/>
      <w:sz w:val="22"/>
      <w:szCs w:val="21"/>
      <w:lang w:eastAsia="en-US"/>
    </w:rPr>
  </w:style>
  <w:style w:type="character" w:customStyle="1" w:styleId="NurTextZchn">
    <w:name w:val="Nur Text Zchn"/>
    <w:link w:val="NurText"/>
    <w:semiHidden/>
    <w:locked/>
    <w:rsid w:val="00F13E66"/>
    <w:rPr>
      <w:rFonts w:eastAsia="Times New Roman" w:cs="Times New Roman"/>
      <w:sz w:val="21"/>
      <w:szCs w:val="21"/>
      <w:lang w:val="x-none" w:eastAsia="en-US"/>
    </w:rPr>
  </w:style>
  <w:style w:type="paragraph" w:styleId="Aufzhlungszeichen">
    <w:name w:val="List Bullet"/>
    <w:basedOn w:val="Standard"/>
    <w:semiHidden/>
    <w:rsid w:val="00A64040"/>
    <w:pPr>
      <w:numPr>
        <w:numId w:val="16"/>
      </w:numPr>
      <w:spacing w:after="120" w:line="320" w:lineRule="exact"/>
      <w:jc w:val="both"/>
    </w:pPr>
    <w:rPr>
      <w:rFonts w:ascii="Trebuchet MS" w:eastAsia="Calibri" w:hAnsi="Trebuchet MS"/>
      <w:sz w:val="20"/>
    </w:rPr>
  </w:style>
  <w:style w:type="paragraph" w:styleId="Textkrper">
    <w:name w:val="Body Text"/>
    <w:basedOn w:val="Standard"/>
    <w:rsid w:val="00DF24A1"/>
    <w:pPr>
      <w:spacing w:after="120"/>
    </w:pPr>
  </w:style>
  <w:style w:type="character" w:styleId="BesuchterHyperlink">
    <w:name w:val="FollowedHyperlink"/>
    <w:rsid w:val="00255C1B"/>
    <w:rPr>
      <w:color w:val="800080"/>
      <w:u w:val="single"/>
    </w:rPr>
  </w:style>
  <w:style w:type="paragraph" w:customStyle="1" w:styleId="Default">
    <w:name w:val="Default"/>
    <w:rsid w:val="00306E7F"/>
    <w:pPr>
      <w:autoSpaceDE w:val="0"/>
      <w:autoSpaceDN w:val="0"/>
      <w:adjustRightInd w:val="0"/>
    </w:pPr>
    <w:rPr>
      <w:rFonts w:ascii="Arial" w:eastAsia="Times New Roman" w:hAnsi="Arial" w:cs="Arial"/>
      <w:color w:val="000000"/>
      <w:sz w:val="24"/>
      <w:szCs w:val="24"/>
    </w:rPr>
  </w:style>
  <w:style w:type="table" w:styleId="Tabellenraster">
    <w:name w:val="Table Grid"/>
    <w:basedOn w:val="NormaleTabelle"/>
    <w:locked/>
    <w:rsid w:val="00093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C1BBA"/>
    <w:rPr>
      <w:sz w:val="22"/>
      <w:szCs w:val="22"/>
      <w:lang w:eastAsia="en-US"/>
    </w:rPr>
  </w:style>
  <w:style w:type="paragraph" w:styleId="Listenabsatz">
    <w:name w:val="List Paragraph"/>
    <w:basedOn w:val="Standard"/>
    <w:uiPriority w:val="34"/>
    <w:qFormat/>
    <w:rsid w:val="007C1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457272">
      <w:bodyDiv w:val="1"/>
      <w:marLeft w:val="0"/>
      <w:marRight w:val="0"/>
      <w:marTop w:val="0"/>
      <w:marBottom w:val="0"/>
      <w:divBdr>
        <w:top w:val="none" w:sz="0" w:space="0" w:color="auto"/>
        <w:left w:val="none" w:sz="0" w:space="0" w:color="auto"/>
        <w:bottom w:val="none" w:sz="0" w:space="0" w:color="auto"/>
        <w:right w:val="none" w:sz="0" w:space="0" w:color="auto"/>
      </w:divBdr>
    </w:div>
    <w:div w:id="371466991">
      <w:bodyDiv w:val="1"/>
      <w:marLeft w:val="0"/>
      <w:marRight w:val="0"/>
      <w:marTop w:val="0"/>
      <w:marBottom w:val="0"/>
      <w:divBdr>
        <w:top w:val="none" w:sz="0" w:space="0" w:color="auto"/>
        <w:left w:val="none" w:sz="0" w:space="0" w:color="auto"/>
        <w:bottom w:val="none" w:sz="0" w:space="0" w:color="auto"/>
        <w:right w:val="none" w:sz="0" w:space="0" w:color="auto"/>
      </w:divBdr>
    </w:div>
    <w:div w:id="412167064">
      <w:bodyDiv w:val="1"/>
      <w:marLeft w:val="0"/>
      <w:marRight w:val="0"/>
      <w:marTop w:val="0"/>
      <w:marBottom w:val="0"/>
      <w:divBdr>
        <w:top w:val="none" w:sz="0" w:space="0" w:color="auto"/>
        <w:left w:val="none" w:sz="0" w:space="0" w:color="auto"/>
        <w:bottom w:val="none" w:sz="0" w:space="0" w:color="auto"/>
        <w:right w:val="none" w:sz="0" w:space="0" w:color="auto"/>
      </w:divBdr>
    </w:div>
    <w:div w:id="843742445">
      <w:bodyDiv w:val="1"/>
      <w:marLeft w:val="0"/>
      <w:marRight w:val="0"/>
      <w:marTop w:val="0"/>
      <w:marBottom w:val="0"/>
      <w:divBdr>
        <w:top w:val="none" w:sz="0" w:space="0" w:color="auto"/>
        <w:left w:val="none" w:sz="0" w:space="0" w:color="auto"/>
        <w:bottom w:val="none" w:sz="0" w:space="0" w:color="auto"/>
        <w:right w:val="none" w:sz="0" w:space="0" w:color="auto"/>
      </w:divBdr>
    </w:div>
    <w:div w:id="17903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ul.brandenburg.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rar-umwelt.brandenbur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lul.brandenbur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s-uwe.schade@mlul.brandenburg.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11043</Characters>
  <Application>Microsoft Office Word</Application>
  <DocSecurity>4</DocSecurity>
  <Lines>92</Lines>
  <Paragraphs>24</Paragraphs>
  <ScaleCrop>false</ScaleCrop>
  <HeadingPairs>
    <vt:vector size="2" baseType="variant">
      <vt:variant>
        <vt:lpstr>Titel</vt:lpstr>
      </vt:variant>
      <vt:variant>
        <vt:i4>1</vt:i4>
      </vt:variant>
    </vt:vector>
  </HeadingPairs>
  <TitlesOfParts>
    <vt:vector size="1" baseType="lpstr">
      <vt:lpstr>Heinrich-Mann-Allee 103</vt:lpstr>
    </vt:vector>
  </TitlesOfParts>
  <Company>Hewlett-Packard Company</Company>
  <LinksUpToDate>false</LinksUpToDate>
  <CharactersWithSpaces>12465</CharactersWithSpaces>
  <SharedDoc>false</SharedDoc>
  <HLinks>
    <vt:vector size="30" baseType="variant">
      <vt:variant>
        <vt:i4>8323111</vt:i4>
      </vt:variant>
      <vt:variant>
        <vt:i4>12</vt:i4>
      </vt:variant>
      <vt:variant>
        <vt:i4>0</vt:i4>
      </vt:variant>
      <vt:variant>
        <vt:i4>5</vt:i4>
      </vt:variant>
      <vt:variant>
        <vt:lpwstr>http://www.nationalpark-unteres-odertal.eu/</vt:lpwstr>
      </vt:variant>
      <vt:variant>
        <vt:lpwstr/>
      </vt:variant>
      <vt:variant>
        <vt:i4>2621560</vt:i4>
      </vt:variant>
      <vt:variant>
        <vt:i4>9</vt:i4>
      </vt:variant>
      <vt:variant>
        <vt:i4>0</vt:i4>
      </vt:variant>
      <vt:variant>
        <vt:i4>5</vt:i4>
      </vt:variant>
      <vt:variant>
        <vt:lpwstr>http://www.agrar-umwelt.brandenburg.de/</vt:lpwstr>
      </vt:variant>
      <vt:variant>
        <vt:lpwstr/>
      </vt:variant>
      <vt:variant>
        <vt:i4>4128815</vt:i4>
      </vt:variant>
      <vt:variant>
        <vt:i4>6</vt:i4>
      </vt:variant>
      <vt:variant>
        <vt:i4>0</vt:i4>
      </vt:variant>
      <vt:variant>
        <vt:i4>5</vt:i4>
      </vt:variant>
      <vt:variant>
        <vt:lpwstr>http://www.mlul.brandenburg.de/</vt:lpwstr>
      </vt:variant>
      <vt:variant>
        <vt:lpwstr/>
      </vt:variant>
      <vt:variant>
        <vt:i4>6357004</vt:i4>
      </vt:variant>
      <vt:variant>
        <vt:i4>3</vt:i4>
      </vt:variant>
      <vt:variant>
        <vt:i4>0</vt:i4>
      </vt:variant>
      <vt:variant>
        <vt:i4>5</vt:i4>
      </vt:variant>
      <vt:variant>
        <vt:lpwstr>mailto:jens-uwe.schade@mlul.brandenburg.de</vt:lpwstr>
      </vt:variant>
      <vt:variant>
        <vt:lpwstr/>
      </vt:variant>
      <vt:variant>
        <vt:i4>4128815</vt:i4>
      </vt:variant>
      <vt:variant>
        <vt:i4>0</vt:i4>
      </vt:variant>
      <vt:variant>
        <vt:i4>0</vt:i4>
      </vt:variant>
      <vt:variant>
        <vt:i4>5</vt:i4>
      </vt:variant>
      <vt:variant>
        <vt:lpwstr>http://www.mlul.brandenburg.de/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Heinrich-Mann-Allee 103</dc:title>
  <dc:creator>thiele</dc:creator>
  <cp:lastModifiedBy>Böhm, Angela</cp:lastModifiedBy>
  <cp:revision>2</cp:revision>
  <cp:lastPrinted>2018-03-08T09:23:00Z</cp:lastPrinted>
  <dcterms:created xsi:type="dcterms:W3CDTF">2018-03-09T11:31:00Z</dcterms:created>
  <dcterms:modified xsi:type="dcterms:W3CDTF">2018-03-09T11:31:00Z</dcterms:modified>
</cp:coreProperties>
</file>